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455F3" w14:textId="7D03DA94" w:rsidR="00C7794B" w:rsidRPr="00D73023" w:rsidRDefault="005E14A7" w:rsidP="00C7794B">
      <w:pPr>
        <w:pStyle w:val="Heading1"/>
        <w:ind w:left="-567" w:right="-613"/>
        <w:rPr>
          <w:rFonts w:asciiTheme="minorHAnsi" w:hAnsiTheme="minorHAnsi"/>
          <w:color w:val="000000"/>
          <w:sz w:val="44"/>
          <w:szCs w:val="44"/>
        </w:rPr>
      </w:pPr>
      <w:r>
        <w:rPr>
          <w:rStyle w:val="Strong"/>
          <w:rFonts w:asciiTheme="minorHAnsi" w:hAnsiTheme="minorHAnsi"/>
          <w:color w:val="000000"/>
          <w:sz w:val="44"/>
          <w:szCs w:val="44"/>
        </w:rPr>
        <w:t>Drug &amp; Alcohol</w:t>
      </w:r>
      <w:r w:rsidR="0030345F" w:rsidRPr="00D73023">
        <w:rPr>
          <w:rStyle w:val="Strong"/>
          <w:rFonts w:asciiTheme="minorHAnsi" w:hAnsiTheme="minorHAnsi"/>
          <w:color w:val="000000"/>
          <w:sz w:val="44"/>
          <w:szCs w:val="44"/>
        </w:rPr>
        <w:t xml:space="preserve"> </w:t>
      </w:r>
      <w:r w:rsidR="00C7794B" w:rsidRPr="00D73023">
        <w:rPr>
          <w:rStyle w:val="Strong"/>
          <w:rFonts w:asciiTheme="minorHAnsi" w:hAnsiTheme="minorHAnsi"/>
          <w:color w:val="000000"/>
          <w:sz w:val="44"/>
          <w:szCs w:val="44"/>
        </w:rPr>
        <w:t>Policy</w:t>
      </w:r>
    </w:p>
    <w:p w14:paraId="27C7BEA8" w14:textId="77777777" w:rsidR="00C7794B" w:rsidRPr="00D73023" w:rsidRDefault="00117371" w:rsidP="00C7794B">
      <w:pPr>
        <w:ind w:left="-567" w:right="-613"/>
      </w:pPr>
      <w:r>
        <w:rPr>
          <w:noProof/>
        </w:rPr>
        <w:pict w14:anchorId="0A9F1FEE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4CA84EA9" w14:textId="77777777" w:rsidR="005E14A7" w:rsidRPr="005E14A7" w:rsidRDefault="005E14A7" w:rsidP="005E14A7">
      <w:pPr>
        <w:pStyle w:val="Heading2"/>
        <w:ind w:left="-567" w:right="-613"/>
        <w:rPr>
          <w:rFonts w:asciiTheme="minorHAnsi" w:hAnsiTheme="minorHAnsi"/>
          <w:color w:val="000000"/>
        </w:rPr>
      </w:pPr>
      <w:r w:rsidRPr="005E14A7">
        <w:rPr>
          <w:rFonts w:asciiTheme="minorHAnsi" w:hAnsiTheme="minorHAnsi"/>
          <w:color w:val="000000"/>
        </w:rPr>
        <w:t>1. Policy Statement</w:t>
      </w:r>
    </w:p>
    <w:p w14:paraId="6FDE7897" w14:textId="60B3AC79" w:rsidR="005E14A7" w:rsidRPr="005E14A7" w:rsidRDefault="005E14A7" w:rsidP="005E14A7">
      <w:pPr>
        <w:pStyle w:val="NormalWeb"/>
        <w:ind w:left="-567" w:right="-613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SeenEm®</w:t>
      </w:r>
      <w:r w:rsidRPr="005E14A7">
        <w:rPr>
          <w:rFonts w:asciiTheme="minorHAnsi" w:hAnsiTheme="minorHAnsi"/>
          <w:color w:val="000000"/>
        </w:rPr>
        <w:t xml:space="preserve"> is committed to providing a safe, healthy and productive working environment. The misuse of drugs or alcohol can pose serious risks to health, safety, performance and reputation.</w:t>
      </w:r>
    </w:p>
    <w:p w14:paraId="44C538D5" w14:textId="77777777" w:rsidR="005E14A7" w:rsidRPr="005E14A7" w:rsidRDefault="005E14A7" w:rsidP="005E14A7">
      <w:pPr>
        <w:pStyle w:val="NormalWeb"/>
        <w:ind w:left="-567" w:right="-613"/>
        <w:rPr>
          <w:rFonts w:asciiTheme="minorHAnsi" w:hAnsiTheme="minorHAnsi"/>
          <w:color w:val="000000"/>
        </w:rPr>
      </w:pPr>
      <w:r w:rsidRPr="005E14A7">
        <w:rPr>
          <w:rFonts w:asciiTheme="minorHAnsi" w:hAnsiTheme="minorHAnsi"/>
          <w:color w:val="000000"/>
        </w:rPr>
        <w:t>This policy sets out the rules regarding drugs and alcohol in the workplace and outlines support and disciplinary arrangements.</w:t>
      </w:r>
    </w:p>
    <w:p w14:paraId="5D222682" w14:textId="77777777" w:rsidR="005E14A7" w:rsidRPr="005E14A7" w:rsidRDefault="00117371" w:rsidP="005E14A7">
      <w:pPr>
        <w:ind w:left="-567" w:right="-613"/>
      </w:pPr>
      <w:r>
        <w:rPr>
          <w:noProof/>
        </w:rPr>
        <w:pict w14:anchorId="7CDFE3CD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022C2EFC" w14:textId="77777777" w:rsidR="005E14A7" w:rsidRPr="005E14A7" w:rsidRDefault="005E14A7" w:rsidP="005E14A7">
      <w:pPr>
        <w:pStyle w:val="Heading2"/>
        <w:ind w:left="-567" w:right="-613"/>
        <w:rPr>
          <w:rFonts w:asciiTheme="minorHAnsi" w:hAnsiTheme="minorHAnsi"/>
          <w:color w:val="000000"/>
        </w:rPr>
      </w:pPr>
      <w:r w:rsidRPr="005E14A7">
        <w:rPr>
          <w:rFonts w:asciiTheme="minorHAnsi" w:hAnsiTheme="minorHAnsi"/>
          <w:color w:val="000000"/>
        </w:rPr>
        <w:t>2. Scope</w:t>
      </w:r>
    </w:p>
    <w:p w14:paraId="74132048" w14:textId="77777777" w:rsidR="005E14A7" w:rsidRPr="005E14A7" w:rsidRDefault="005E14A7" w:rsidP="005E14A7">
      <w:pPr>
        <w:pStyle w:val="NormalWeb"/>
        <w:ind w:left="-567" w:right="-613"/>
        <w:rPr>
          <w:rFonts w:asciiTheme="minorHAnsi" w:hAnsiTheme="minorHAnsi"/>
          <w:color w:val="000000"/>
        </w:rPr>
      </w:pPr>
      <w:r w:rsidRPr="005E14A7">
        <w:rPr>
          <w:rFonts w:asciiTheme="minorHAnsi" w:hAnsiTheme="minorHAnsi"/>
          <w:color w:val="000000"/>
        </w:rPr>
        <w:t>This policy applies to all:</w:t>
      </w:r>
    </w:p>
    <w:p w14:paraId="1CCA66D7" w14:textId="77777777" w:rsidR="005E14A7" w:rsidRPr="005E14A7" w:rsidRDefault="005E14A7" w:rsidP="005E14A7">
      <w:pPr>
        <w:pStyle w:val="NormalWeb"/>
        <w:numPr>
          <w:ilvl w:val="0"/>
          <w:numId w:val="110"/>
        </w:numPr>
        <w:ind w:left="0" w:right="-613" w:firstLine="0"/>
        <w:rPr>
          <w:rFonts w:asciiTheme="minorHAnsi" w:hAnsiTheme="minorHAnsi"/>
          <w:color w:val="000000"/>
        </w:rPr>
      </w:pPr>
      <w:r w:rsidRPr="005E14A7">
        <w:rPr>
          <w:rFonts w:asciiTheme="minorHAnsi" w:hAnsiTheme="minorHAnsi"/>
          <w:color w:val="000000"/>
        </w:rPr>
        <w:t>Employees</w:t>
      </w:r>
    </w:p>
    <w:p w14:paraId="1BD81A1A" w14:textId="77777777" w:rsidR="005E14A7" w:rsidRPr="005E14A7" w:rsidRDefault="005E14A7" w:rsidP="005E14A7">
      <w:pPr>
        <w:pStyle w:val="NormalWeb"/>
        <w:numPr>
          <w:ilvl w:val="0"/>
          <w:numId w:val="110"/>
        </w:numPr>
        <w:ind w:left="0" w:right="-613" w:firstLine="0"/>
        <w:rPr>
          <w:rFonts w:asciiTheme="minorHAnsi" w:hAnsiTheme="minorHAnsi"/>
          <w:color w:val="000000"/>
        </w:rPr>
      </w:pPr>
      <w:r w:rsidRPr="005E14A7">
        <w:rPr>
          <w:rFonts w:asciiTheme="minorHAnsi" w:hAnsiTheme="minorHAnsi"/>
          <w:color w:val="000000"/>
        </w:rPr>
        <w:t>Directors and officers</w:t>
      </w:r>
    </w:p>
    <w:p w14:paraId="4C6E22AC" w14:textId="77777777" w:rsidR="005E14A7" w:rsidRPr="005E14A7" w:rsidRDefault="005E14A7" w:rsidP="005E14A7">
      <w:pPr>
        <w:pStyle w:val="NormalWeb"/>
        <w:numPr>
          <w:ilvl w:val="0"/>
          <w:numId w:val="110"/>
        </w:numPr>
        <w:ind w:left="0" w:right="-613" w:firstLine="0"/>
        <w:rPr>
          <w:rFonts w:asciiTheme="minorHAnsi" w:hAnsiTheme="minorHAnsi"/>
          <w:color w:val="000000"/>
        </w:rPr>
      </w:pPr>
      <w:r w:rsidRPr="005E14A7">
        <w:rPr>
          <w:rFonts w:asciiTheme="minorHAnsi" w:hAnsiTheme="minorHAnsi"/>
          <w:color w:val="000000"/>
        </w:rPr>
        <w:t>Contractors and consultants</w:t>
      </w:r>
    </w:p>
    <w:p w14:paraId="38350869" w14:textId="77777777" w:rsidR="005E14A7" w:rsidRPr="005E14A7" w:rsidRDefault="005E14A7" w:rsidP="005E14A7">
      <w:pPr>
        <w:pStyle w:val="NormalWeb"/>
        <w:numPr>
          <w:ilvl w:val="0"/>
          <w:numId w:val="110"/>
        </w:numPr>
        <w:ind w:left="0" w:right="-613" w:firstLine="0"/>
        <w:rPr>
          <w:rFonts w:asciiTheme="minorHAnsi" w:hAnsiTheme="minorHAnsi"/>
          <w:color w:val="000000"/>
        </w:rPr>
      </w:pPr>
      <w:r w:rsidRPr="005E14A7">
        <w:rPr>
          <w:rFonts w:asciiTheme="minorHAnsi" w:hAnsiTheme="minorHAnsi"/>
          <w:color w:val="000000"/>
        </w:rPr>
        <w:t>Agency workers</w:t>
      </w:r>
    </w:p>
    <w:p w14:paraId="65907B82" w14:textId="767A563E" w:rsidR="005E14A7" w:rsidRPr="005E14A7" w:rsidRDefault="005E14A7" w:rsidP="005E14A7">
      <w:pPr>
        <w:pStyle w:val="NormalWeb"/>
        <w:numPr>
          <w:ilvl w:val="0"/>
          <w:numId w:val="110"/>
        </w:numPr>
        <w:ind w:left="0" w:right="-613" w:firstLine="0"/>
        <w:rPr>
          <w:rFonts w:asciiTheme="minorHAnsi" w:hAnsiTheme="minorHAnsi"/>
          <w:color w:val="000000"/>
        </w:rPr>
      </w:pPr>
      <w:r w:rsidRPr="005E14A7">
        <w:rPr>
          <w:rFonts w:asciiTheme="minorHAnsi" w:hAnsiTheme="minorHAnsi"/>
          <w:color w:val="000000"/>
        </w:rPr>
        <w:t xml:space="preserve">Anyone working for or representing </w:t>
      </w:r>
      <w:r>
        <w:rPr>
          <w:rFonts w:asciiTheme="minorHAnsi" w:hAnsiTheme="minorHAnsi"/>
          <w:color w:val="000000"/>
        </w:rPr>
        <w:t>SeenEm®</w:t>
      </w:r>
    </w:p>
    <w:p w14:paraId="72DF227C" w14:textId="4233A00B" w:rsidR="005E14A7" w:rsidRPr="005E14A7" w:rsidRDefault="005E14A7" w:rsidP="005E14A7">
      <w:pPr>
        <w:pStyle w:val="NormalWeb"/>
        <w:ind w:left="-567" w:right="-613"/>
        <w:rPr>
          <w:rFonts w:asciiTheme="minorHAnsi" w:hAnsiTheme="minorHAnsi"/>
          <w:color w:val="000000"/>
        </w:rPr>
      </w:pPr>
      <w:r w:rsidRPr="005E14A7">
        <w:rPr>
          <w:rFonts w:asciiTheme="minorHAnsi" w:hAnsiTheme="minorHAnsi"/>
          <w:color w:val="000000"/>
        </w:rPr>
        <w:t xml:space="preserve">It applies during working hours, on company premises, while working remotely, and when representing </w:t>
      </w:r>
      <w:r>
        <w:rPr>
          <w:rFonts w:asciiTheme="minorHAnsi" w:hAnsiTheme="minorHAnsi"/>
          <w:color w:val="000000"/>
        </w:rPr>
        <w:t>SeenEm®</w:t>
      </w:r>
      <w:r w:rsidRPr="005E14A7">
        <w:rPr>
          <w:rFonts w:asciiTheme="minorHAnsi" w:hAnsiTheme="minorHAnsi"/>
          <w:color w:val="000000"/>
        </w:rPr>
        <w:t>.</w:t>
      </w:r>
    </w:p>
    <w:p w14:paraId="753ADD57" w14:textId="77777777" w:rsidR="005E14A7" w:rsidRPr="005E14A7" w:rsidRDefault="00117371" w:rsidP="005E14A7">
      <w:pPr>
        <w:ind w:left="-567" w:right="-613"/>
      </w:pPr>
      <w:r>
        <w:rPr>
          <w:noProof/>
        </w:rPr>
        <w:pict w14:anchorId="1266E467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6E4A3AD4" w14:textId="77777777" w:rsidR="005E14A7" w:rsidRPr="005E14A7" w:rsidRDefault="005E14A7" w:rsidP="005E14A7">
      <w:pPr>
        <w:pStyle w:val="Heading2"/>
        <w:ind w:left="-567" w:right="-613"/>
        <w:rPr>
          <w:rFonts w:asciiTheme="minorHAnsi" w:hAnsiTheme="minorHAnsi"/>
          <w:color w:val="000000"/>
        </w:rPr>
      </w:pPr>
      <w:r w:rsidRPr="005E14A7">
        <w:rPr>
          <w:rFonts w:asciiTheme="minorHAnsi" w:hAnsiTheme="minorHAnsi"/>
          <w:color w:val="000000"/>
        </w:rPr>
        <w:t>3. Legal Framework</w:t>
      </w:r>
    </w:p>
    <w:p w14:paraId="30BFCA55" w14:textId="77777777" w:rsidR="005E14A7" w:rsidRPr="005E14A7" w:rsidRDefault="005E14A7" w:rsidP="005E14A7">
      <w:pPr>
        <w:pStyle w:val="NormalWeb"/>
        <w:ind w:left="-567" w:right="-613"/>
        <w:rPr>
          <w:rFonts w:asciiTheme="minorHAnsi" w:hAnsiTheme="minorHAnsi"/>
          <w:color w:val="000000"/>
        </w:rPr>
      </w:pPr>
      <w:r w:rsidRPr="005E14A7">
        <w:rPr>
          <w:rFonts w:asciiTheme="minorHAnsi" w:hAnsiTheme="minorHAnsi"/>
          <w:color w:val="000000"/>
        </w:rPr>
        <w:t>This policy is aligned with:</w:t>
      </w:r>
    </w:p>
    <w:p w14:paraId="48C1E756" w14:textId="77777777" w:rsidR="005E14A7" w:rsidRPr="005E14A7" w:rsidRDefault="005E14A7" w:rsidP="005E14A7">
      <w:pPr>
        <w:pStyle w:val="NormalWeb"/>
        <w:numPr>
          <w:ilvl w:val="0"/>
          <w:numId w:val="117"/>
        </w:numPr>
        <w:ind w:right="-613" w:hanging="720"/>
        <w:rPr>
          <w:rFonts w:asciiTheme="minorHAnsi" w:hAnsiTheme="minorHAnsi"/>
          <w:color w:val="000000"/>
        </w:rPr>
      </w:pPr>
      <w:r w:rsidRPr="005E14A7">
        <w:rPr>
          <w:rStyle w:val="Strong"/>
          <w:rFonts w:asciiTheme="minorHAnsi" w:eastAsiaTheme="majorEastAsia" w:hAnsiTheme="minorHAnsi"/>
          <w:color w:val="000000"/>
        </w:rPr>
        <w:t>Health and Safety at Work etc. Act 1974</w:t>
      </w:r>
    </w:p>
    <w:p w14:paraId="51D49A85" w14:textId="77777777" w:rsidR="005E14A7" w:rsidRPr="005E14A7" w:rsidRDefault="005E14A7" w:rsidP="005E14A7">
      <w:pPr>
        <w:pStyle w:val="NormalWeb"/>
        <w:numPr>
          <w:ilvl w:val="0"/>
          <w:numId w:val="117"/>
        </w:numPr>
        <w:ind w:right="-613" w:hanging="720"/>
        <w:rPr>
          <w:rFonts w:asciiTheme="minorHAnsi" w:hAnsiTheme="minorHAnsi"/>
          <w:color w:val="000000"/>
        </w:rPr>
      </w:pPr>
      <w:r w:rsidRPr="005E14A7">
        <w:rPr>
          <w:rStyle w:val="Strong"/>
          <w:rFonts w:asciiTheme="minorHAnsi" w:eastAsiaTheme="majorEastAsia" w:hAnsiTheme="minorHAnsi"/>
          <w:color w:val="000000"/>
        </w:rPr>
        <w:t>Management of Health and Safety at Work Regulations 1999</w:t>
      </w:r>
    </w:p>
    <w:p w14:paraId="6438B6B5" w14:textId="77777777" w:rsidR="005E14A7" w:rsidRPr="005E14A7" w:rsidRDefault="005E14A7" w:rsidP="005E14A7">
      <w:pPr>
        <w:pStyle w:val="NormalWeb"/>
        <w:numPr>
          <w:ilvl w:val="0"/>
          <w:numId w:val="117"/>
        </w:numPr>
        <w:ind w:right="-613" w:hanging="720"/>
        <w:rPr>
          <w:rFonts w:asciiTheme="minorHAnsi" w:hAnsiTheme="minorHAnsi"/>
          <w:color w:val="000000"/>
        </w:rPr>
      </w:pPr>
      <w:r w:rsidRPr="005E14A7">
        <w:rPr>
          <w:rStyle w:val="Strong"/>
          <w:rFonts w:asciiTheme="minorHAnsi" w:eastAsiaTheme="majorEastAsia" w:hAnsiTheme="minorHAnsi"/>
          <w:color w:val="000000"/>
        </w:rPr>
        <w:t>Misuse of Drugs Act 1971</w:t>
      </w:r>
    </w:p>
    <w:p w14:paraId="6EC62826" w14:textId="77777777" w:rsidR="005E14A7" w:rsidRPr="005E14A7" w:rsidRDefault="005E14A7" w:rsidP="005E14A7">
      <w:pPr>
        <w:pStyle w:val="NormalWeb"/>
        <w:numPr>
          <w:ilvl w:val="0"/>
          <w:numId w:val="117"/>
        </w:numPr>
        <w:ind w:right="-613" w:hanging="720"/>
        <w:rPr>
          <w:rFonts w:asciiTheme="minorHAnsi" w:hAnsiTheme="minorHAnsi"/>
          <w:color w:val="000000"/>
        </w:rPr>
      </w:pPr>
      <w:r w:rsidRPr="005E14A7">
        <w:rPr>
          <w:rStyle w:val="Strong"/>
          <w:rFonts w:asciiTheme="minorHAnsi" w:eastAsiaTheme="majorEastAsia" w:hAnsiTheme="minorHAnsi"/>
          <w:color w:val="000000"/>
        </w:rPr>
        <w:t>Employment Rights Act 1996</w:t>
      </w:r>
    </w:p>
    <w:p w14:paraId="42FF374F" w14:textId="77777777" w:rsidR="005E14A7" w:rsidRPr="005E14A7" w:rsidRDefault="005E14A7" w:rsidP="005E14A7">
      <w:pPr>
        <w:pStyle w:val="NormalWeb"/>
        <w:numPr>
          <w:ilvl w:val="0"/>
          <w:numId w:val="117"/>
        </w:numPr>
        <w:ind w:right="-613" w:hanging="720"/>
        <w:rPr>
          <w:rFonts w:asciiTheme="minorHAnsi" w:hAnsiTheme="minorHAnsi"/>
          <w:color w:val="000000"/>
        </w:rPr>
      </w:pPr>
      <w:r w:rsidRPr="005E14A7">
        <w:rPr>
          <w:rStyle w:val="Strong"/>
          <w:rFonts w:asciiTheme="minorHAnsi" w:eastAsiaTheme="majorEastAsia" w:hAnsiTheme="minorHAnsi"/>
          <w:color w:val="000000"/>
        </w:rPr>
        <w:t>Equality Act 2010</w:t>
      </w:r>
    </w:p>
    <w:p w14:paraId="53F9B521" w14:textId="77777777" w:rsidR="005E14A7" w:rsidRPr="005E14A7" w:rsidRDefault="00117371" w:rsidP="005E14A7">
      <w:pPr>
        <w:ind w:left="-567" w:right="-613"/>
      </w:pPr>
      <w:r>
        <w:rPr>
          <w:noProof/>
        </w:rPr>
        <w:pict w14:anchorId="68F4DF93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2DA68E41" w14:textId="77777777" w:rsidR="005E14A7" w:rsidRPr="005E14A7" w:rsidRDefault="005E14A7" w:rsidP="005E14A7">
      <w:pPr>
        <w:pStyle w:val="Heading2"/>
        <w:ind w:left="-567" w:right="-613"/>
        <w:rPr>
          <w:rFonts w:asciiTheme="minorHAnsi" w:hAnsiTheme="minorHAnsi"/>
          <w:color w:val="000000"/>
        </w:rPr>
      </w:pPr>
      <w:r w:rsidRPr="005E14A7">
        <w:rPr>
          <w:rFonts w:asciiTheme="minorHAnsi" w:hAnsiTheme="minorHAnsi"/>
          <w:color w:val="000000"/>
        </w:rPr>
        <w:t>4. Prohibited Conduct</w:t>
      </w:r>
    </w:p>
    <w:p w14:paraId="69AC103A" w14:textId="77777777" w:rsidR="005E14A7" w:rsidRPr="005E14A7" w:rsidRDefault="005E14A7" w:rsidP="005E14A7">
      <w:pPr>
        <w:pStyle w:val="NormalWeb"/>
        <w:ind w:left="-567" w:right="-613"/>
        <w:rPr>
          <w:rFonts w:asciiTheme="minorHAnsi" w:hAnsiTheme="minorHAnsi"/>
          <w:color w:val="000000"/>
        </w:rPr>
      </w:pPr>
      <w:r w:rsidRPr="005E14A7">
        <w:rPr>
          <w:rFonts w:asciiTheme="minorHAnsi" w:hAnsiTheme="minorHAnsi"/>
          <w:color w:val="000000"/>
        </w:rPr>
        <w:t>The following are strictly prohibited:</w:t>
      </w:r>
    </w:p>
    <w:p w14:paraId="08F77F41" w14:textId="77777777" w:rsidR="005E14A7" w:rsidRPr="005E14A7" w:rsidRDefault="005E14A7" w:rsidP="005E14A7">
      <w:pPr>
        <w:pStyle w:val="NormalWeb"/>
        <w:numPr>
          <w:ilvl w:val="0"/>
          <w:numId w:val="112"/>
        </w:numPr>
        <w:ind w:left="0" w:right="-613" w:firstLine="0"/>
        <w:rPr>
          <w:rFonts w:asciiTheme="minorHAnsi" w:hAnsiTheme="minorHAnsi"/>
          <w:color w:val="000000"/>
        </w:rPr>
      </w:pPr>
      <w:r w:rsidRPr="005E14A7">
        <w:rPr>
          <w:rFonts w:asciiTheme="minorHAnsi" w:hAnsiTheme="minorHAnsi"/>
          <w:color w:val="000000"/>
        </w:rPr>
        <w:t>Being under the influence of illegal drugs while working</w:t>
      </w:r>
    </w:p>
    <w:p w14:paraId="19D98F99" w14:textId="77777777" w:rsidR="005E14A7" w:rsidRPr="005E14A7" w:rsidRDefault="005E14A7" w:rsidP="005E14A7">
      <w:pPr>
        <w:pStyle w:val="NormalWeb"/>
        <w:numPr>
          <w:ilvl w:val="0"/>
          <w:numId w:val="112"/>
        </w:numPr>
        <w:ind w:left="0" w:right="-613" w:firstLine="0"/>
        <w:rPr>
          <w:rFonts w:asciiTheme="minorHAnsi" w:hAnsiTheme="minorHAnsi"/>
          <w:color w:val="000000"/>
        </w:rPr>
      </w:pPr>
      <w:r w:rsidRPr="005E14A7">
        <w:rPr>
          <w:rFonts w:asciiTheme="minorHAnsi" w:hAnsiTheme="minorHAnsi"/>
          <w:color w:val="000000"/>
        </w:rPr>
        <w:t>Misuse of prescription medication</w:t>
      </w:r>
    </w:p>
    <w:p w14:paraId="4A668FC9" w14:textId="77777777" w:rsidR="005E14A7" w:rsidRPr="005E14A7" w:rsidRDefault="005E14A7" w:rsidP="005E14A7">
      <w:pPr>
        <w:pStyle w:val="NormalWeb"/>
        <w:numPr>
          <w:ilvl w:val="0"/>
          <w:numId w:val="112"/>
        </w:numPr>
        <w:ind w:left="0" w:right="-613" w:firstLine="0"/>
        <w:rPr>
          <w:rFonts w:asciiTheme="minorHAnsi" w:hAnsiTheme="minorHAnsi"/>
          <w:color w:val="000000"/>
        </w:rPr>
      </w:pPr>
      <w:r w:rsidRPr="005E14A7">
        <w:rPr>
          <w:rFonts w:asciiTheme="minorHAnsi" w:hAnsiTheme="minorHAnsi"/>
          <w:color w:val="000000"/>
        </w:rPr>
        <w:t>Possession, supply or distribution of illegal drugs</w:t>
      </w:r>
    </w:p>
    <w:p w14:paraId="5BA6FC7E" w14:textId="77777777" w:rsidR="005E14A7" w:rsidRPr="005E14A7" w:rsidRDefault="005E14A7" w:rsidP="005E14A7">
      <w:pPr>
        <w:pStyle w:val="NormalWeb"/>
        <w:numPr>
          <w:ilvl w:val="0"/>
          <w:numId w:val="112"/>
        </w:numPr>
        <w:ind w:left="0" w:right="-613" w:firstLine="0"/>
        <w:rPr>
          <w:rFonts w:asciiTheme="minorHAnsi" w:hAnsiTheme="minorHAnsi"/>
          <w:color w:val="000000"/>
        </w:rPr>
      </w:pPr>
      <w:r w:rsidRPr="005E14A7">
        <w:rPr>
          <w:rFonts w:asciiTheme="minorHAnsi" w:hAnsiTheme="minorHAnsi"/>
          <w:color w:val="000000"/>
        </w:rPr>
        <w:lastRenderedPageBreak/>
        <w:t>Being unfit for work due to alcohol consumption</w:t>
      </w:r>
    </w:p>
    <w:p w14:paraId="30314BE2" w14:textId="77777777" w:rsidR="005E14A7" w:rsidRPr="005E14A7" w:rsidRDefault="00117371" w:rsidP="005E14A7">
      <w:pPr>
        <w:ind w:left="-567" w:right="-613"/>
      </w:pPr>
      <w:r>
        <w:rPr>
          <w:noProof/>
        </w:rPr>
        <w:pict w14:anchorId="1654B22C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6E38FC55" w14:textId="77777777" w:rsidR="005E14A7" w:rsidRPr="005E14A7" w:rsidRDefault="005E14A7" w:rsidP="005E14A7">
      <w:pPr>
        <w:pStyle w:val="Heading2"/>
        <w:ind w:left="-567" w:right="-613"/>
        <w:rPr>
          <w:rFonts w:asciiTheme="minorHAnsi" w:hAnsiTheme="minorHAnsi"/>
          <w:color w:val="000000"/>
        </w:rPr>
      </w:pPr>
      <w:r w:rsidRPr="005E14A7">
        <w:rPr>
          <w:rFonts w:asciiTheme="minorHAnsi" w:hAnsiTheme="minorHAnsi"/>
          <w:color w:val="000000"/>
        </w:rPr>
        <w:t>5. Alcohol</w:t>
      </w:r>
    </w:p>
    <w:p w14:paraId="1B3543EA" w14:textId="77777777" w:rsidR="005E14A7" w:rsidRPr="005E14A7" w:rsidRDefault="005E14A7" w:rsidP="005E14A7">
      <w:pPr>
        <w:pStyle w:val="NormalWeb"/>
        <w:ind w:left="-567" w:right="-613"/>
        <w:rPr>
          <w:rFonts w:asciiTheme="minorHAnsi" w:hAnsiTheme="minorHAnsi"/>
          <w:color w:val="000000"/>
        </w:rPr>
      </w:pPr>
      <w:r w:rsidRPr="005E14A7">
        <w:rPr>
          <w:rFonts w:asciiTheme="minorHAnsi" w:hAnsiTheme="minorHAnsi"/>
          <w:color w:val="000000"/>
        </w:rPr>
        <w:t>Alcohol consumption during working hours is not permitted unless expressly authorised for legitimate business purposes.</w:t>
      </w:r>
    </w:p>
    <w:p w14:paraId="657B2539" w14:textId="77777777" w:rsidR="005E14A7" w:rsidRPr="005E14A7" w:rsidRDefault="005E14A7" w:rsidP="005E14A7">
      <w:pPr>
        <w:pStyle w:val="NormalWeb"/>
        <w:ind w:left="-567" w:right="-613"/>
        <w:rPr>
          <w:rFonts w:asciiTheme="minorHAnsi" w:hAnsiTheme="minorHAnsi"/>
          <w:color w:val="000000"/>
        </w:rPr>
      </w:pPr>
      <w:r w:rsidRPr="005E14A7">
        <w:rPr>
          <w:rFonts w:asciiTheme="minorHAnsi" w:hAnsiTheme="minorHAnsi"/>
          <w:color w:val="000000"/>
        </w:rPr>
        <w:t>Individuals must not attend work or perform duties while impaired by alcohol.</w:t>
      </w:r>
    </w:p>
    <w:p w14:paraId="404FE4E8" w14:textId="77777777" w:rsidR="005E14A7" w:rsidRPr="005E14A7" w:rsidRDefault="00117371" w:rsidP="005E14A7">
      <w:pPr>
        <w:ind w:left="-567" w:right="-613"/>
      </w:pPr>
      <w:r>
        <w:rPr>
          <w:noProof/>
        </w:rPr>
        <w:pict w14:anchorId="64332837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540D7305" w14:textId="77777777" w:rsidR="005E14A7" w:rsidRPr="005E14A7" w:rsidRDefault="005E14A7" w:rsidP="005E14A7">
      <w:pPr>
        <w:pStyle w:val="Heading2"/>
        <w:ind w:left="-567" w:right="-613"/>
        <w:rPr>
          <w:rFonts w:asciiTheme="minorHAnsi" w:hAnsiTheme="minorHAnsi"/>
          <w:color w:val="000000"/>
        </w:rPr>
      </w:pPr>
      <w:r w:rsidRPr="005E14A7">
        <w:rPr>
          <w:rFonts w:asciiTheme="minorHAnsi" w:hAnsiTheme="minorHAnsi"/>
          <w:color w:val="000000"/>
        </w:rPr>
        <w:t>6. Prescription &amp; Over-the-Counter Medication</w:t>
      </w:r>
    </w:p>
    <w:p w14:paraId="23025F62" w14:textId="77777777" w:rsidR="005E14A7" w:rsidRPr="005E14A7" w:rsidRDefault="005E14A7" w:rsidP="005E14A7">
      <w:pPr>
        <w:pStyle w:val="NormalWeb"/>
        <w:ind w:left="-567" w:right="-613"/>
        <w:rPr>
          <w:rFonts w:asciiTheme="minorHAnsi" w:hAnsiTheme="minorHAnsi"/>
          <w:color w:val="000000"/>
        </w:rPr>
      </w:pPr>
      <w:r w:rsidRPr="005E14A7">
        <w:rPr>
          <w:rFonts w:asciiTheme="minorHAnsi" w:hAnsiTheme="minorHAnsi"/>
          <w:color w:val="000000"/>
        </w:rPr>
        <w:t>Individuals must:</w:t>
      </w:r>
    </w:p>
    <w:p w14:paraId="2D1200E7" w14:textId="77777777" w:rsidR="005E14A7" w:rsidRPr="005E14A7" w:rsidRDefault="005E14A7" w:rsidP="005E14A7">
      <w:pPr>
        <w:pStyle w:val="NormalWeb"/>
        <w:numPr>
          <w:ilvl w:val="0"/>
          <w:numId w:val="113"/>
        </w:numPr>
        <w:ind w:left="0" w:right="-613" w:firstLine="0"/>
        <w:rPr>
          <w:rFonts w:asciiTheme="minorHAnsi" w:hAnsiTheme="minorHAnsi"/>
          <w:color w:val="000000"/>
        </w:rPr>
      </w:pPr>
      <w:r w:rsidRPr="005E14A7">
        <w:rPr>
          <w:rFonts w:asciiTheme="minorHAnsi" w:hAnsiTheme="minorHAnsi"/>
          <w:color w:val="000000"/>
        </w:rPr>
        <w:t>Ensure medication does not impair their ability to work safely</w:t>
      </w:r>
    </w:p>
    <w:p w14:paraId="26B970A4" w14:textId="77777777" w:rsidR="005E14A7" w:rsidRPr="005E14A7" w:rsidRDefault="005E14A7" w:rsidP="005E14A7">
      <w:pPr>
        <w:pStyle w:val="NormalWeb"/>
        <w:numPr>
          <w:ilvl w:val="0"/>
          <w:numId w:val="113"/>
        </w:numPr>
        <w:ind w:left="0" w:right="-613" w:firstLine="0"/>
        <w:rPr>
          <w:rFonts w:asciiTheme="minorHAnsi" w:hAnsiTheme="minorHAnsi"/>
          <w:color w:val="000000"/>
        </w:rPr>
      </w:pPr>
      <w:r w:rsidRPr="005E14A7">
        <w:rPr>
          <w:rFonts w:asciiTheme="minorHAnsi" w:hAnsiTheme="minorHAnsi"/>
          <w:color w:val="000000"/>
        </w:rPr>
        <w:t>Inform management if medication may affect performance or safety</w:t>
      </w:r>
    </w:p>
    <w:p w14:paraId="33230B6F" w14:textId="77777777" w:rsidR="005E14A7" w:rsidRPr="005E14A7" w:rsidRDefault="005E14A7" w:rsidP="005E14A7">
      <w:pPr>
        <w:pStyle w:val="NormalWeb"/>
        <w:ind w:left="-567" w:right="-613"/>
        <w:rPr>
          <w:rFonts w:asciiTheme="minorHAnsi" w:hAnsiTheme="minorHAnsi"/>
          <w:color w:val="000000"/>
        </w:rPr>
      </w:pPr>
      <w:r w:rsidRPr="005E14A7">
        <w:rPr>
          <w:rFonts w:asciiTheme="minorHAnsi" w:hAnsiTheme="minorHAnsi"/>
          <w:color w:val="000000"/>
        </w:rPr>
        <w:t>Medical information will be handled confidentially.</w:t>
      </w:r>
    </w:p>
    <w:p w14:paraId="627A8294" w14:textId="77777777" w:rsidR="005E14A7" w:rsidRPr="005E14A7" w:rsidRDefault="00117371" w:rsidP="005E14A7">
      <w:pPr>
        <w:ind w:left="-567" w:right="-613"/>
      </w:pPr>
      <w:r>
        <w:rPr>
          <w:noProof/>
        </w:rPr>
        <w:pict w14:anchorId="6D886204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10F05F21" w14:textId="77777777" w:rsidR="005E14A7" w:rsidRPr="005E14A7" w:rsidRDefault="005E14A7" w:rsidP="005E14A7">
      <w:pPr>
        <w:pStyle w:val="Heading2"/>
        <w:ind w:left="-567" w:right="-613"/>
        <w:rPr>
          <w:rFonts w:asciiTheme="minorHAnsi" w:hAnsiTheme="minorHAnsi"/>
          <w:color w:val="000000"/>
        </w:rPr>
      </w:pPr>
      <w:r w:rsidRPr="005E14A7">
        <w:rPr>
          <w:rFonts w:asciiTheme="minorHAnsi" w:hAnsiTheme="minorHAnsi"/>
          <w:color w:val="000000"/>
        </w:rPr>
        <w:t>7. Testing</w:t>
      </w:r>
    </w:p>
    <w:p w14:paraId="707E3606" w14:textId="0C8C5695" w:rsidR="005E14A7" w:rsidRPr="005E14A7" w:rsidRDefault="005E14A7" w:rsidP="005E14A7">
      <w:pPr>
        <w:pStyle w:val="NormalWeb"/>
        <w:ind w:left="-567" w:right="-613"/>
        <w:rPr>
          <w:rFonts w:asciiTheme="minorHAnsi" w:hAnsiTheme="minorHAnsi"/>
          <w:color w:val="000000"/>
        </w:rPr>
      </w:pPr>
      <w:r w:rsidRPr="005E14A7">
        <w:rPr>
          <w:rFonts w:asciiTheme="minorHAnsi" w:hAnsiTheme="minorHAnsi"/>
          <w:color w:val="000000"/>
        </w:rPr>
        <w:t xml:space="preserve">Where lawful, proportionate and necessary, </w:t>
      </w:r>
      <w:r>
        <w:rPr>
          <w:rFonts w:asciiTheme="minorHAnsi" w:hAnsiTheme="minorHAnsi"/>
          <w:color w:val="000000"/>
        </w:rPr>
        <w:t>SeenEm®</w:t>
      </w:r>
      <w:r w:rsidRPr="005E14A7">
        <w:rPr>
          <w:rFonts w:asciiTheme="minorHAnsi" w:hAnsiTheme="minorHAnsi"/>
          <w:color w:val="000000"/>
        </w:rPr>
        <w:t xml:space="preserve"> may require:</w:t>
      </w:r>
    </w:p>
    <w:p w14:paraId="34EB777F" w14:textId="77777777" w:rsidR="005E14A7" w:rsidRPr="005E14A7" w:rsidRDefault="005E14A7" w:rsidP="005E14A7">
      <w:pPr>
        <w:pStyle w:val="NormalWeb"/>
        <w:numPr>
          <w:ilvl w:val="0"/>
          <w:numId w:val="114"/>
        </w:numPr>
        <w:ind w:left="0" w:right="-613" w:firstLine="0"/>
        <w:rPr>
          <w:rFonts w:asciiTheme="minorHAnsi" w:hAnsiTheme="minorHAnsi"/>
          <w:color w:val="000000"/>
        </w:rPr>
      </w:pPr>
      <w:r w:rsidRPr="005E14A7">
        <w:rPr>
          <w:rFonts w:asciiTheme="minorHAnsi" w:hAnsiTheme="minorHAnsi"/>
          <w:color w:val="000000"/>
        </w:rPr>
        <w:t>Drug and/or alcohol testing</w:t>
      </w:r>
    </w:p>
    <w:p w14:paraId="48540B98" w14:textId="77777777" w:rsidR="005E14A7" w:rsidRPr="005E14A7" w:rsidRDefault="005E14A7" w:rsidP="005E14A7">
      <w:pPr>
        <w:pStyle w:val="NormalWeb"/>
        <w:numPr>
          <w:ilvl w:val="0"/>
          <w:numId w:val="114"/>
        </w:numPr>
        <w:ind w:left="0" w:right="-613" w:firstLine="0"/>
        <w:rPr>
          <w:rFonts w:asciiTheme="minorHAnsi" w:hAnsiTheme="minorHAnsi"/>
          <w:color w:val="000000"/>
        </w:rPr>
      </w:pPr>
      <w:r w:rsidRPr="005E14A7">
        <w:rPr>
          <w:rFonts w:asciiTheme="minorHAnsi" w:hAnsiTheme="minorHAnsi"/>
          <w:color w:val="000000"/>
        </w:rPr>
        <w:t>Testing following incidents, accidents or safety concerns</w:t>
      </w:r>
    </w:p>
    <w:p w14:paraId="5B4D927F" w14:textId="77777777" w:rsidR="005E14A7" w:rsidRPr="005E14A7" w:rsidRDefault="005E14A7" w:rsidP="005E14A7">
      <w:pPr>
        <w:pStyle w:val="NormalWeb"/>
        <w:ind w:left="-567" w:right="-613"/>
        <w:rPr>
          <w:rFonts w:asciiTheme="minorHAnsi" w:hAnsiTheme="minorHAnsi"/>
          <w:color w:val="000000"/>
        </w:rPr>
      </w:pPr>
      <w:r w:rsidRPr="005E14A7">
        <w:rPr>
          <w:rFonts w:asciiTheme="minorHAnsi" w:hAnsiTheme="minorHAnsi"/>
          <w:color w:val="000000"/>
        </w:rPr>
        <w:t>Testing will be conducted in accordance with UK law and data protection requirements.</w:t>
      </w:r>
    </w:p>
    <w:p w14:paraId="49F9E887" w14:textId="77777777" w:rsidR="005E14A7" w:rsidRPr="005E14A7" w:rsidRDefault="00117371" w:rsidP="005E14A7">
      <w:pPr>
        <w:ind w:left="-567" w:right="-613"/>
      </w:pPr>
      <w:r>
        <w:rPr>
          <w:noProof/>
        </w:rPr>
        <w:pict w14:anchorId="51310CC1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135A6D72" w14:textId="77777777" w:rsidR="005E14A7" w:rsidRPr="005E14A7" w:rsidRDefault="005E14A7" w:rsidP="005E14A7">
      <w:pPr>
        <w:pStyle w:val="Heading2"/>
        <w:ind w:left="-567" w:right="-613"/>
        <w:rPr>
          <w:rFonts w:asciiTheme="minorHAnsi" w:hAnsiTheme="minorHAnsi"/>
          <w:color w:val="000000"/>
        </w:rPr>
      </w:pPr>
      <w:r w:rsidRPr="005E14A7">
        <w:rPr>
          <w:rFonts w:asciiTheme="minorHAnsi" w:hAnsiTheme="minorHAnsi"/>
          <w:color w:val="000000"/>
        </w:rPr>
        <w:t>8. Support &amp; Rehabilitation</w:t>
      </w:r>
    </w:p>
    <w:p w14:paraId="0F255F32" w14:textId="4BF9616F" w:rsidR="005E14A7" w:rsidRPr="005E14A7" w:rsidRDefault="005E14A7" w:rsidP="005E14A7">
      <w:pPr>
        <w:pStyle w:val="NormalWeb"/>
        <w:ind w:left="-567" w:right="-613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SeenEm®</w:t>
      </w:r>
      <w:r w:rsidRPr="005E14A7">
        <w:rPr>
          <w:rFonts w:asciiTheme="minorHAnsi" w:hAnsiTheme="minorHAnsi"/>
          <w:color w:val="000000"/>
        </w:rPr>
        <w:t xml:space="preserve"> recognises that substance misuse may be a health issue.</w:t>
      </w:r>
    </w:p>
    <w:p w14:paraId="27C1BE28" w14:textId="783C4AAF" w:rsidR="005E14A7" w:rsidRPr="005E14A7" w:rsidRDefault="005E14A7" w:rsidP="005E14A7">
      <w:pPr>
        <w:pStyle w:val="NormalWeb"/>
        <w:ind w:left="-567" w:right="-613"/>
        <w:rPr>
          <w:rFonts w:asciiTheme="minorHAnsi" w:hAnsiTheme="minorHAnsi"/>
          <w:color w:val="000000"/>
        </w:rPr>
      </w:pPr>
      <w:r w:rsidRPr="005E14A7">
        <w:rPr>
          <w:rFonts w:asciiTheme="minorHAnsi" w:hAnsiTheme="minorHAnsi"/>
          <w:color w:val="000000"/>
        </w:rPr>
        <w:t xml:space="preserve">Where appropriate, </w:t>
      </w:r>
      <w:r>
        <w:rPr>
          <w:rFonts w:asciiTheme="minorHAnsi" w:hAnsiTheme="minorHAnsi"/>
          <w:color w:val="000000"/>
        </w:rPr>
        <w:t>SeenEm®</w:t>
      </w:r>
      <w:r w:rsidRPr="005E14A7">
        <w:rPr>
          <w:rFonts w:asciiTheme="minorHAnsi" w:hAnsiTheme="minorHAnsi"/>
          <w:color w:val="000000"/>
        </w:rPr>
        <w:t xml:space="preserve"> may:</w:t>
      </w:r>
    </w:p>
    <w:p w14:paraId="4EA8D8D3" w14:textId="77777777" w:rsidR="005E14A7" w:rsidRPr="005E14A7" w:rsidRDefault="005E14A7" w:rsidP="005E14A7">
      <w:pPr>
        <w:pStyle w:val="NormalWeb"/>
        <w:numPr>
          <w:ilvl w:val="0"/>
          <w:numId w:val="115"/>
        </w:numPr>
        <w:ind w:left="0" w:right="-613" w:firstLine="0"/>
        <w:rPr>
          <w:rFonts w:asciiTheme="minorHAnsi" w:hAnsiTheme="minorHAnsi"/>
          <w:color w:val="000000"/>
        </w:rPr>
      </w:pPr>
      <w:r w:rsidRPr="005E14A7">
        <w:rPr>
          <w:rFonts w:asciiTheme="minorHAnsi" w:hAnsiTheme="minorHAnsi"/>
          <w:color w:val="000000"/>
        </w:rPr>
        <w:t>Encourage individuals to seek medical support</w:t>
      </w:r>
    </w:p>
    <w:p w14:paraId="3E92FDC1" w14:textId="77777777" w:rsidR="005E14A7" w:rsidRPr="005E14A7" w:rsidRDefault="005E14A7" w:rsidP="005E14A7">
      <w:pPr>
        <w:pStyle w:val="NormalWeb"/>
        <w:numPr>
          <w:ilvl w:val="0"/>
          <w:numId w:val="115"/>
        </w:numPr>
        <w:ind w:left="0" w:right="-613" w:firstLine="0"/>
        <w:rPr>
          <w:rFonts w:asciiTheme="minorHAnsi" w:hAnsiTheme="minorHAnsi"/>
          <w:color w:val="000000"/>
        </w:rPr>
      </w:pPr>
      <w:r w:rsidRPr="005E14A7">
        <w:rPr>
          <w:rFonts w:asciiTheme="minorHAnsi" w:hAnsiTheme="minorHAnsi"/>
          <w:color w:val="000000"/>
        </w:rPr>
        <w:t>Consider temporary adjustments</w:t>
      </w:r>
    </w:p>
    <w:p w14:paraId="281DAC8E" w14:textId="77777777" w:rsidR="005E14A7" w:rsidRPr="005E14A7" w:rsidRDefault="005E14A7" w:rsidP="005E14A7">
      <w:pPr>
        <w:pStyle w:val="NormalWeb"/>
        <w:numPr>
          <w:ilvl w:val="0"/>
          <w:numId w:val="115"/>
        </w:numPr>
        <w:ind w:left="0" w:right="-613" w:firstLine="0"/>
        <w:rPr>
          <w:rFonts w:asciiTheme="minorHAnsi" w:hAnsiTheme="minorHAnsi"/>
          <w:color w:val="000000"/>
        </w:rPr>
      </w:pPr>
      <w:r w:rsidRPr="005E14A7">
        <w:rPr>
          <w:rFonts w:asciiTheme="minorHAnsi" w:hAnsiTheme="minorHAnsi"/>
          <w:color w:val="000000"/>
        </w:rPr>
        <w:t>Provide support prior to disciplinary action</w:t>
      </w:r>
    </w:p>
    <w:p w14:paraId="15719C74" w14:textId="77777777" w:rsidR="005E14A7" w:rsidRPr="005E14A7" w:rsidRDefault="005E14A7" w:rsidP="005E14A7">
      <w:pPr>
        <w:pStyle w:val="NormalWeb"/>
        <w:ind w:left="-567" w:right="-613"/>
        <w:rPr>
          <w:rFonts w:asciiTheme="minorHAnsi" w:hAnsiTheme="minorHAnsi"/>
          <w:color w:val="000000"/>
        </w:rPr>
      </w:pPr>
      <w:r w:rsidRPr="005E14A7">
        <w:rPr>
          <w:rFonts w:asciiTheme="minorHAnsi" w:hAnsiTheme="minorHAnsi"/>
          <w:color w:val="000000"/>
        </w:rPr>
        <w:t>This does not excuse misconduct or safety breaches.</w:t>
      </w:r>
    </w:p>
    <w:p w14:paraId="428BD1F3" w14:textId="77777777" w:rsidR="005E14A7" w:rsidRPr="005E14A7" w:rsidRDefault="00117371" w:rsidP="005E14A7">
      <w:pPr>
        <w:ind w:left="-567" w:right="-613"/>
      </w:pPr>
      <w:r>
        <w:rPr>
          <w:noProof/>
        </w:rPr>
        <w:pict w14:anchorId="3D66FE24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09023FE2" w14:textId="77777777" w:rsidR="005E14A7" w:rsidRPr="005E14A7" w:rsidRDefault="005E14A7" w:rsidP="005E14A7">
      <w:pPr>
        <w:pStyle w:val="Heading2"/>
        <w:ind w:left="-567" w:right="-613"/>
        <w:rPr>
          <w:rFonts w:asciiTheme="minorHAnsi" w:hAnsiTheme="minorHAnsi"/>
          <w:color w:val="000000"/>
        </w:rPr>
      </w:pPr>
      <w:r w:rsidRPr="005E14A7">
        <w:rPr>
          <w:rFonts w:asciiTheme="minorHAnsi" w:hAnsiTheme="minorHAnsi"/>
          <w:color w:val="000000"/>
        </w:rPr>
        <w:lastRenderedPageBreak/>
        <w:t>9. Reporting Concerns</w:t>
      </w:r>
    </w:p>
    <w:p w14:paraId="36596418" w14:textId="77777777" w:rsidR="005E14A7" w:rsidRPr="005E14A7" w:rsidRDefault="005E14A7" w:rsidP="005E14A7">
      <w:pPr>
        <w:pStyle w:val="NormalWeb"/>
        <w:ind w:left="-567" w:right="-613"/>
        <w:rPr>
          <w:rFonts w:asciiTheme="minorHAnsi" w:hAnsiTheme="minorHAnsi"/>
          <w:color w:val="000000"/>
        </w:rPr>
      </w:pPr>
      <w:r w:rsidRPr="005E14A7">
        <w:rPr>
          <w:rFonts w:asciiTheme="minorHAnsi" w:hAnsiTheme="minorHAnsi"/>
          <w:color w:val="000000"/>
        </w:rPr>
        <w:t>Any concerns regarding drug or alcohol misuse should be reported immediately.</w:t>
      </w:r>
    </w:p>
    <w:p w14:paraId="1E61BFE4" w14:textId="77777777" w:rsidR="005E14A7" w:rsidRPr="005E14A7" w:rsidRDefault="005E14A7" w:rsidP="005E14A7">
      <w:pPr>
        <w:pStyle w:val="NormalWeb"/>
        <w:ind w:left="-567" w:right="-613"/>
        <w:rPr>
          <w:rFonts w:asciiTheme="minorHAnsi" w:hAnsiTheme="minorHAnsi"/>
          <w:color w:val="000000"/>
        </w:rPr>
      </w:pPr>
      <w:r w:rsidRPr="005E14A7">
        <w:rPr>
          <w:rFonts w:asciiTheme="minorHAnsi" w:hAnsiTheme="minorHAnsi"/>
          <w:color w:val="000000"/>
        </w:rPr>
        <w:t>All reports will be treated sensitively and investigated appropriately.</w:t>
      </w:r>
    </w:p>
    <w:p w14:paraId="270B5922" w14:textId="77777777" w:rsidR="005E14A7" w:rsidRPr="005E14A7" w:rsidRDefault="00117371" w:rsidP="005E14A7">
      <w:pPr>
        <w:ind w:left="-567" w:right="-613"/>
      </w:pPr>
      <w:r>
        <w:rPr>
          <w:noProof/>
        </w:rPr>
        <w:pict w14:anchorId="5F6F310C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796735E1" w14:textId="77777777" w:rsidR="005E14A7" w:rsidRPr="005E14A7" w:rsidRDefault="005E14A7" w:rsidP="005E14A7">
      <w:pPr>
        <w:pStyle w:val="Heading2"/>
        <w:ind w:left="-567" w:right="-613"/>
        <w:rPr>
          <w:rFonts w:asciiTheme="minorHAnsi" w:hAnsiTheme="minorHAnsi"/>
          <w:color w:val="000000"/>
        </w:rPr>
      </w:pPr>
      <w:r w:rsidRPr="005E14A7">
        <w:rPr>
          <w:rFonts w:asciiTheme="minorHAnsi" w:hAnsiTheme="minorHAnsi"/>
          <w:color w:val="000000"/>
        </w:rPr>
        <w:t>10. Disciplinary Action</w:t>
      </w:r>
    </w:p>
    <w:p w14:paraId="078AF25A" w14:textId="77777777" w:rsidR="005E14A7" w:rsidRPr="005E14A7" w:rsidRDefault="005E14A7" w:rsidP="005E14A7">
      <w:pPr>
        <w:pStyle w:val="NormalWeb"/>
        <w:ind w:left="-567" w:right="-613"/>
        <w:rPr>
          <w:rFonts w:asciiTheme="minorHAnsi" w:hAnsiTheme="minorHAnsi"/>
          <w:color w:val="000000"/>
        </w:rPr>
      </w:pPr>
      <w:r w:rsidRPr="005E14A7">
        <w:rPr>
          <w:rFonts w:asciiTheme="minorHAnsi" w:hAnsiTheme="minorHAnsi"/>
          <w:color w:val="000000"/>
        </w:rPr>
        <w:t>Breaches of this policy may result in:</w:t>
      </w:r>
    </w:p>
    <w:p w14:paraId="788012AD" w14:textId="77777777" w:rsidR="005E14A7" w:rsidRPr="005E14A7" w:rsidRDefault="005E14A7" w:rsidP="005E14A7">
      <w:pPr>
        <w:pStyle w:val="NormalWeb"/>
        <w:numPr>
          <w:ilvl w:val="0"/>
          <w:numId w:val="116"/>
        </w:numPr>
        <w:ind w:left="0" w:right="-613" w:firstLine="0"/>
        <w:rPr>
          <w:rFonts w:asciiTheme="minorHAnsi" w:hAnsiTheme="minorHAnsi"/>
          <w:color w:val="000000"/>
        </w:rPr>
      </w:pPr>
      <w:r w:rsidRPr="005E14A7">
        <w:rPr>
          <w:rFonts w:asciiTheme="minorHAnsi" w:hAnsiTheme="minorHAnsi"/>
          <w:color w:val="000000"/>
        </w:rPr>
        <w:t>Disciplinary action</w:t>
      </w:r>
    </w:p>
    <w:p w14:paraId="64596896" w14:textId="77777777" w:rsidR="005E14A7" w:rsidRPr="005E14A7" w:rsidRDefault="005E14A7" w:rsidP="005E14A7">
      <w:pPr>
        <w:pStyle w:val="NormalWeb"/>
        <w:numPr>
          <w:ilvl w:val="0"/>
          <w:numId w:val="116"/>
        </w:numPr>
        <w:ind w:left="0" w:right="-613" w:firstLine="0"/>
        <w:rPr>
          <w:rFonts w:asciiTheme="minorHAnsi" w:hAnsiTheme="minorHAnsi"/>
          <w:color w:val="000000"/>
        </w:rPr>
      </w:pPr>
      <w:r w:rsidRPr="005E14A7">
        <w:rPr>
          <w:rFonts w:asciiTheme="minorHAnsi" w:hAnsiTheme="minorHAnsi"/>
          <w:color w:val="000000"/>
        </w:rPr>
        <w:t>Summary dismissal in serious cases</w:t>
      </w:r>
    </w:p>
    <w:p w14:paraId="550E385A" w14:textId="77777777" w:rsidR="005E14A7" w:rsidRPr="005E14A7" w:rsidRDefault="005E14A7" w:rsidP="005E14A7">
      <w:pPr>
        <w:pStyle w:val="NormalWeb"/>
        <w:numPr>
          <w:ilvl w:val="0"/>
          <w:numId w:val="116"/>
        </w:numPr>
        <w:ind w:left="0" w:right="-613" w:firstLine="0"/>
        <w:rPr>
          <w:rFonts w:asciiTheme="minorHAnsi" w:hAnsiTheme="minorHAnsi"/>
          <w:color w:val="000000"/>
        </w:rPr>
      </w:pPr>
      <w:r w:rsidRPr="005E14A7">
        <w:rPr>
          <w:rFonts w:asciiTheme="minorHAnsi" w:hAnsiTheme="minorHAnsi"/>
          <w:color w:val="000000"/>
        </w:rPr>
        <w:t>Referral to law enforcement where required</w:t>
      </w:r>
    </w:p>
    <w:p w14:paraId="1D94CA2F" w14:textId="77777777" w:rsidR="005E14A7" w:rsidRPr="005E14A7" w:rsidRDefault="00117371" w:rsidP="005E14A7">
      <w:pPr>
        <w:ind w:left="-567" w:right="-613"/>
      </w:pPr>
      <w:r>
        <w:rPr>
          <w:noProof/>
        </w:rPr>
        <w:pict w14:anchorId="119AAF09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701D3FB8" w14:textId="77777777" w:rsidR="005E14A7" w:rsidRPr="005E14A7" w:rsidRDefault="005E14A7" w:rsidP="005E14A7">
      <w:pPr>
        <w:pStyle w:val="Heading2"/>
        <w:ind w:left="-567" w:right="-613"/>
        <w:rPr>
          <w:rFonts w:asciiTheme="minorHAnsi" w:hAnsiTheme="minorHAnsi"/>
          <w:color w:val="000000"/>
        </w:rPr>
      </w:pPr>
      <w:r w:rsidRPr="005E14A7">
        <w:rPr>
          <w:rFonts w:asciiTheme="minorHAnsi" w:hAnsiTheme="minorHAnsi"/>
          <w:color w:val="000000"/>
        </w:rPr>
        <w:t>11. Confidentiality</w:t>
      </w:r>
    </w:p>
    <w:p w14:paraId="2D225D19" w14:textId="77777777" w:rsidR="005E14A7" w:rsidRPr="005E14A7" w:rsidRDefault="005E14A7" w:rsidP="005E14A7">
      <w:pPr>
        <w:pStyle w:val="NormalWeb"/>
        <w:ind w:left="-567" w:right="-613"/>
        <w:rPr>
          <w:rFonts w:asciiTheme="minorHAnsi" w:hAnsiTheme="minorHAnsi"/>
          <w:color w:val="000000"/>
        </w:rPr>
      </w:pPr>
      <w:r w:rsidRPr="005E14A7">
        <w:rPr>
          <w:rFonts w:asciiTheme="minorHAnsi" w:hAnsiTheme="minorHAnsi"/>
          <w:color w:val="000000"/>
        </w:rPr>
        <w:t>All information relating to substance misuse will be handled confidentially and in accordance with data protection legislation.</w:t>
      </w:r>
    </w:p>
    <w:p w14:paraId="1A5A4719" w14:textId="77777777" w:rsidR="005E14A7" w:rsidRPr="005E14A7" w:rsidRDefault="00117371" w:rsidP="005E14A7">
      <w:pPr>
        <w:ind w:left="-567" w:right="-613"/>
      </w:pPr>
      <w:r>
        <w:rPr>
          <w:noProof/>
        </w:rPr>
        <w:pict w14:anchorId="42BDB5EA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14665AB5" w14:textId="77777777" w:rsidR="005E14A7" w:rsidRPr="005E14A7" w:rsidRDefault="005E14A7" w:rsidP="005E14A7">
      <w:pPr>
        <w:pStyle w:val="Heading2"/>
        <w:ind w:left="-567" w:right="-613"/>
        <w:rPr>
          <w:rFonts w:asciiTheme="minorHAnsi" w:hAnsiTheme="minorHAnsi"/>
          <w:color w:val="000000"/>
        </w:rPr>
      </w:pPr>
      <w:r w:rsidRPr="005E14A7">
        <w:rPr>
          <w:rFonts w:asciiTheme="minorHAnsi" w:hAnsiTheme="minorHAnsi"/>
          <w:color w:val="000000"/>
        </w:rPr>
        <w:t>12. Review and Approval</w:t>
      </w:r>
    </w:p>
    <w:p w14:paraId="35B29650" w14:textId="6AB034D9" w:rsidR="005E14A7" w:rsidRPr="005E14A7" w:rsidRDefault="005E14A7" w:rsidP="005E14A7">
      <w:pPr>
        <w:pStyle w:val="NormalWeb"/>
        <w:ind w:left="-567" w:right="-613"/>
        <w:rPr>
          <w:rFonts w:asciiTheme="minorHAnsi" w:hAnsiTheme="minorHAnsi"/>
          <w:color w:val="000000"/>
        </w:rPr>
      </w:pPr>
      <w:r w:rsidRPr="005E14A7">
        <w:rPr>
          <w:rFonts w:asciiTheme="minorHAnsi" w:hAnsiTheme="minorHAnsi"/>
          <w:color w:val="000000"/>
        </w:rPr>
        <w:t xml:space="preserve">This policy is reviewed annually by the Board of </w:t>
      </w:r>
      <w:r>
        <w:rPr>
          <w:rFonts w:asciiTheme="minorHAnsi" w:hAnsiTheme="minorHAnsi"/>
          <w:color w:val="000000"/>
        </w:rPr>
        <w:t>SeenEm®</w:t>
      </w:r>
      <w:r w:rsidRPr="005E14A7">
        <w:rPr>
          <w:rFonts w:asciiTheme="minorHAnsi" w:hAnsiTheme="minorHAnsi"/>
          <w:color w:val="000000"/>
        </w:rPr>
        <w:t>.</w:t>
      </w:r>
    </w:p>
    <w:p w14:paraId="2204F932" w14:textId="77777777" w:rsidR="00D0106D" w:rsidRPr="00D73023" w:rsidRDefault="00117371" w:rsidP="00D0106D">
      <w:pPr>
        <w:ind w:left="-567" w:right="-613"/>
      </w:pPr>
      <w:r>
        <w:rPr>
          <w:noProof/>
        </w:rPr>
        <w:pict w14:anchorId="1220D039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33D8B866" w14:textId="6E0C4290" w:rsidR="00D0106D" w:rsidRPr="00D73023" w:rsidRDefault="00D0106D" w:rsidP="00D0106D">
      <w:pPr>
        <w:pStyle w:val="NormalWeb"/>
        <w:ind w:left="-567" w:right="-613"/>
        <w:rPr>
          <w:rFonts w:asciiTheme="minorHAnsi" w:hAnsiTheme="minorHAnsi"/>
          <w:color w:val="000000"/>
        </w:rPr>
      </w:pPr>
      <w:r w:rsidRPr="00D73023">
        <w:rPr>
          <w:rStyle w:val="Strong"/>
          <w:rFonts w:asciiTheme="minorHAnsi" w:eastAsiaTheme="majorEastAsia" w:hAnsiTheme="minorHAnsi"/>
          <w:color w:val="000000"/>
        </w:rPr>
        <w:t>Approved by:</w:t>
      </w:r>
      <w:r w:rsidRPr="00D73023">
        <w:rPr>
          <w:rStyle w:val="apple-converted-space"/>
          <w:rFonts w:asciiTheme="minorHAnsi" w:eastAsiaTheme="majorEastAsia" w:hAnsiTheme="minorHAnsi"/>
          <w:color w:val="000000"/>
        </w:rPr>
        <w:t> </w:t>
      </w:r>
      <w:r w:rsidRPr="00D73023">
        <w:rPr>
          <w:rFonts w:asciiTheme="minorHAnsi" w:hAnsiTheme="minorHAnsi"/>
          <w:color w:val="000000"/>
        </w:rPr>
        <w:t xml:space="preserve">The Board of </w:t>
      </w:r>
      <w:r w:rsidR="005E14A7">
        <w:rPr>
          <w:rFonts w:asciiTheme="minorHAnsi" w:hAnsiTheme="minorHAnsi"/>
          <w:color w:val="000000"/>
        </w:rPr>
        <w:t>SeenEm®</w:t>
      </w:r>
      <w:r w:rsidRPr="00D73023">
        <w:rPr>
          <w:rFonts w:asciiTheme="minorHAnsi" w:hAnsiTheme="minorHAnsi"/>
          <w:color w:val="000000"/>
        </w:rPr>
        <w:br/>
      </w:r>
      <w:r w:rsidRPr="00D73023">
        <w:rPr>
          <w:rStyle w:val="Strong"/>
          <w:rFonts w:asciiTheme="minorHAnsi" w:eastAsiaTheme="majorEastAsia" w:hAnsiTheme="minorHAnsi"/>
          <w:color w:val="000000"/>
        </w:rPr>
        <w:t>Review frequency:</w:t>
      </w:r>
      <w:r w:rsidRPr="00D73023">
        <w:rPr>
          <w:rStyle w:val="apple-converted-space"/>
          <w:rFonts w:asciiTheme="minorHAnsi" w:eastAsiaTheme="majorEastAsia" w:hAnsiTheme="minorHAnsi"/>
          <w:color w:val="000000"/>
        </w:rPr>
        <w:t> </w:t>
      </w:r>
      <w:r w:rsidRPr="00D73023">
        <w:rPr>
          <w:rFonts w:asciiTheme="minorHAnsi" w:hAnsiTheme="minorHAnsi"/>
          <w:color w:val="000000"/>
        </w:rPr>
        <w:t>Annual</w:t>
      </w:r>
    </w:p>
    <w:p w14:paraId="2CBFD21A" w14:textId="67628CB7" w:rsidR="00AD66AE" w:rsidRPr="00D73023" w:rsidRDefault="00AD66AE" w:rsidP="00D0106D">
      <w:pPr>
        <w:spacing w:before="100" w:beforeAutospacing="1" w:after="100" w:afterAutospacing="1"/>
        <w:ind w:left="-567" w:right="-613"/>
      </w:pPr>
      <w:r w:rsidRPr="00D73023">
        <w:rPr>
          <w:rFonts w:eastAsia="Times New Roman" w:cs="Times New Roman"/>
          <w:color w:val="000000"/>
          <w:kern w:val="0"/>
          <w:lang w:eastAsia="en-GB"/>
          <w14:ligatures w14:val="none"/>
        </w:rPr>
        <w:t>© 202</w:t>
      </w:r>
      <w:r w:rsidR="00D0106D" w:rsidRPr="00D73023">
        <w:rPr>
          <w:rFonts w:eastAsia="Times New Roman" w:cs="Times New Roman"/>
          <w:color w:val="000000"/>
          <w:kern w:val="0"/>
          <w:lang w:eastAsia="en-GB"/>
          <w14:ligatures w14:val="none"/>
        </w:rPr>
        <w:t>6</w:t>
      </w:r>
      <w:r w:rsidRPr="00D73023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 </w:t>
      </w:r>
      <w:r w:rsidR="005E14A7">
        <w:rPr>
          <w:rFonts w:eastAsia="Times New Roman" w:cs="Times New Roman"/>
          <w:color w:val="000000"/>
          <w:kern w:val="0"/>
          <w:lang w:eastAsia="en-GB"/>
          <w14:ligatures w14:val="none"/>
        </w:rPr>
        <w:t>SeenEm®</w:t>
      </w:r>
      <w:r w:rsidR="006855F5" w:rsidRPr="00D73023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 </w:t>
      </w:r>
      <w:r w:rsidRPr="00D73023">
        <w:rPr>
          <w:rFonts w:eastAsia="Times New Roman" w:cs="Times New Roman"/>
          <w:color w:val="000000"/>
          <w:kern w:val="0"/>
          <w:lang w:eastAsia="en-GB"/>
          <w14:ligatures w14:val="none"/>
        </w:rPr>
        <w:t>Limited. All rights reserved.</w:t>
      </w:r>
    </w:p>
    <w:sectPr w:rsidR="00AD66AE" w:rsidRPr="00D73023" w:rsidSect="00AD66AE">
      <w:headerReference w:type="default" r:id="rId7"/>
      <w:pgSz w:w="11906" w:h="16838"/>
      <w:pgMar w:top="1440" w:right="1440" w:bottom="104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542FF" w14:textId="77777777" w:rsidR="00117371" w:rsidRDefault="00117371" w:rsidP="00AD66AE">
      <w:r>
        <w:separator/>
      </w:r>
    </w:p>
  </w:endnote>
  <w:endnote w:type="continuationSeparator" w:id="0">
    <w:p w14:paraId="4FCF0495" w14:textId="77777777" w:rsidR="00117371" w:rsidRDefault="00117371" w:rsidP="00AD6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A0CB4" w14:textId="77777777" w:rsidR="00117371" w:rsidRDefault="00117371" w:rsidP="00AD66AE">
      <w:r>
        <w:separator/>
      </w:r>
    </w:p>
  </w:footnote>
  <w:footnote w:type="continuationSeparator" w:id="0">
    <w:p w14:paraId="737062E6" w14:textId="77777777" w:rsidR="00117371" w:rsidRDefault="00117371" w:rsidP="00AD66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1164E" w14:textId="4A066A35" w:rsidR="00AD66AE" w:rsidRDefault="00C7794B">
    <w:pPr>
      <w:pStyle w:val="Header"/>
    </w:pPr>
    <w:r>
      <w:rPr>
        <w:rFonts w:eastAsia="Times New Roman" w:cs="Times New Roman"/>
        <w:b/>
        <w:bCs/>
        <w:noProof/>
        <w:color w:val="000000"/>
        <w:kern w:val="36"/>
        <w:sz w:val="48"/>
        <w:szCs w:val="48"/>
        <w:lang w:eastAsia="en-GB"/>
      </w:rPr>
      <w:drawing>
        <wp:anchor distT="0" distB="0" distL="114300" distR="114300" simplePos="0" relativeHeight="251659264" behindDoc="0" locked="0" layoutInCell="1" allowOverlap="1" wp14:anchorId="3743FE5E" wp14:editId="66864FDB">
          <wp:simplePos x="0" y="0"/>
          <wp:positionH relativeFrom="column">
            <wp:posOffset>-469900</wp:posOffset>
          </wp:positionH>
          <wp:positionV relativeFrom="paragraph">
            <wp:posOffset>-186690</wp:posOffset>
          </wp:positionV>
          <wp:extent cx="1950721" cy="571500"/>
          <wp:effectExtent l="0" t="0" r="5080" b="0"/>
          <wp:wrapNone/>
          <wp:docPr id="1399103849" name="Picture 1" descr="A black and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9103849" name="Picture 1" descr="A black and blu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0721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62pt;height:314pt" o:bullet="t">
        <v:imagedata r:id="rId1" o:title="bullet icon"/>
      </v:shape>
    </w:pict>
  </w:numPicBullet>
  <w:abstractNum w:abstractNumId="0" w15:restartNumberingAfterBreak="0">
    <w:nsid w:val="025F2D47"/>
    <w:multiLevelType w:val="multilevel"/>
    <w:tmpl w:val="B6BE42AC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DA2875"/>
    <w:multiLevelType w:val="multilevel"/>
    <w:tmpl w:val="383A7F0A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6C7F75"/>
    <w:multiLevelType w:val="multilevel"/>
    <w:tmpl w:val="F1C83D00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87139E"/>
    <w:multiLevelType w:val="multilevel"/>
    <w:tmpl w:val="CF2EC842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C45E04"/>
    <w:multiLevelType w:val="multilevel"/>
    <w:tmpl w:val="08CE0EC4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470073"/>
    <w:multiLevelType w:val="multilevel"/>
    <w:tmpl w:val="AB1CD5D4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517737"/>
    <w:multiLevelType w:val="multilevel"/>
    <w:tmpl w:val="2D70A48A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E171E9"/>
    <w:multiLevelType w:val="multilevel"/>
    <w:tmpl w:val="F61C3D5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BEE663C"/>
    <w:multiLevelType w:val="multilevel"/>
    <w:tmpl w:val="D8A6F89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ED12D75"/>
    <w:multiLevelType w:val="multilevel"/>
    <w:tmpl w:val="EF3EE4F4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F0E3922"/>
    <w:multiLevelType w:val="multilevel"/>
    <w:tmpl w:val="3094E47A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FEB57DA"/>
    <w:multiLevelType w:val="multilevel"/>
    <w:tmpl w:val="717AF7A0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1981EA3"/>
    <w:multiLevelType w:val="multilevel"/>
    <w:tmpl w:val="AEB292DE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26B5907"/>
    <w:multiLevelType w:val="multilevel"/>
    <w:tmpl w:val="A810165E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27D006C"/>
    <w:multiLevelType w:val="multilevel"/>
    <w:tmpl w:val="CEE0DD5A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34B6AA9"/>
    <w:multiLevelType w:val="multilevel"/>
    <w:tmpl w:val="26865CE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441433E"/>
    <w:multiLevelType w:val="multilevel"/>
    <w:tmpl w:val="0AB4D992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4D551B2"/>
    <w:multiLevelType w:val="multilevel"/>
    <w:tmpl w:val="B9ACA662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4E72784"/>
    <w:multiLevelType w:val="multilevel"/>
    <w:tmpl w:val="4D307ACE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4F53AFF"/>
    <w:multiLevelType w:val="multilevel"/>
    <w:tmpl w:val="66B82732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81F11F0"/>
    <w:multiLevelType w:val="multilevel"/>
    <w:tmpl w:val="34A06508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9E22481"/>
    <w:multiLevelType w:val="multilevel"/>
    <w:tmpl w:val="87229870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B827EBD"/>
    <w:multiLevelType w:val="multilevel"/>
    <w:tmpl w:val="D73831A0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CFF1C8E"/>
    <w:multiLevelType w:val="multilevel"/>
    <w:tmpl w:val="9DF8DF00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E252010"/>
    <w:multiLevelType w:val="multilevel"/>
    <w:tmpl w:val="4260B242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FB644B2"/>
    <w:multiLevelType w:val="multilevel"/>
    <w:tmpl w:val="F2EC052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0C71C69"/>
    <w:multiLevelType w:val="multilevel"/>
    <w:tmpl w:val="34E6B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10C0ABC"/>
    <w:multiLevelType w:val="multilevel"/>
    <w:tmpl w:val="0348430A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2D4563A"/>
    <w:multiLevelType w:val="multilevel"/>
    <w:tmpl w:val="E43A01EE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2D73999"/>
    <w:multiLevelType w:val="multilevel"/>
    <w:tmpl w:val="BC824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30B20BF"/>
    <w:multiLevelType w:val="multilevel"/>
    <w:tmpl w:val="F62E0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3FA659E"/>
    <w:multiLevelType w:val="multilevel"/>
    <w:tmpl w:val="44ACF4F8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6827BB6"/>
    <w:multiLevelType w:val="multilevel"/>
    <w:tmpl w:val="F6665A80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8A85F43"/>
    <w:multiLevelType w:val="multilevel"/>
    <w:tmpl w:val="88746EC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B1A3703"/>
    <w:multiLevelType w:val="multilevel"/>
    <w:tmpl w:val="9032475E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B7F5732"/>
    <w:multiLevelType w:val="multilevel"/>
    <w:tmpl w:val="3216C734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B9475C4"/>
    <w:multiLevelType w:val="multilevel"/>
    <w:tmpl w:val="4496BD70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D8F795E"/>
    <w:multiLevelType w:val="multilevel"/>
    <w:tmpl w:val="6370243A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DB816C3"/>
    <w:multiLevelType w:val="multilevel"/>
    <w:tmpl w:val="E3DE366E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F0B0727"/>
    <w:multiLevelType w:val="multilevel"/>
    <w:tmpl w:val="159ECB88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0B954F4"/>
    <w:multiLevelType w:val="multilevel"/>
    <w:tmpl w:val="FB86DC14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12A4241"/>
    <w:multiLevelType w:val="multilevel"/>
    <w:tmpl w:val="3CFAD062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1331D4F"/>
    <w:multiLevelType w:val="multilevel"/>
    <w:tmpl w:val="F6FCC1F8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20936C5"/>
    <w:multiLevelType w:val="multilevel"/>
    <w:tmpl w:val="6D8E54C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23270EC"/>
    <w:multiLevelType w:val="multilevel"/>
    <w:tmpl w:val="5FF253D4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41C52E4"/>
    <w:multiLevelType w:val="multilevel"/>
    <w:tmpl w:val="9586D39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361A4EC2"/>
    <w:multiLevelType w:val="multilevel"/>
    <w:tmpl w:val="2A4052B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36A75E60"/>
    <w:multiLevelType w:val="multilevel"/>
    <w:tmpl w:val="961632E2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36B02F48"/>
    <w:multiLevelType w:val="multilevel"/>
    <w:tmpl w:val="1DE415B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36B44E98"/>
    <w:multiLevelType w:val="multilevel"/>
    <w:tmpl w:val="77883738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37241015"/>
    <w:multiLevelType w:val="multilevel"/>
    <w:tmpl w:val="2B8A9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39EF4866"/>
    <w:multiLevelType w:val="multilevel"/>
    <w:tmpl w:val="6B6ED860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3A6C0B0F"/>
    <w:multiLevelType w:val="multilevel"/>
    <w:tmpl w:val="7FA66B14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3E6A189E"/>
    <w:multiLevelType w:val="multilevel"/>
    <w:tmpl w:val="40E625FC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406C2388"/>
    <w:multiLevelType w:val="multilevel"/>
    <w:tmpl w:val="94A4E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40787DB8"/>
    <w:multiLevelType w:val="multilevel"/>
    <w:tmpl w:val="4DAE77F2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41231BA3"/>
    <w:multiLevelType w:val="multilevel"/>
    <w:tmpl w:val="8910976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42EA49B0"/>
    <w:multiLevelType w:val="multilevel"/>
    <w:tmpl w:val="F5AC7C18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45535700"/>
    <w:multiLevelType w:val="multilevel"/>
    <w:tmpl w:val="C512DBEA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45D073D9"/>
    <w:multiLevelType w:val="multilevel"/>
    <w:tmpl w:val="7ACC53D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479E2D4F"/>
    <w:multiLevelType w:val="multilevel"/>
    <w:tmpl w:val="C2221C9A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49CF4C99"/>
    <w:multiLevelType w:val="multilevel"/>
    <w:tmpl w:val="69EE6EA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4B234A3E"/>
    <w:multiLevelType w:val="multilevel"/>
    <w:tmpl w:val="7332D61C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4BD5700F"/>
    <w:multiLevelType w:val="multilevel"/>
    <w:tmpl w:val="43603E64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4DBF4C28"/>
    <w:multiLevelType w:val="multilevel"/>
    <w:tmpl w:val="B9940EC4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4EA144DB"/>
    <w:multiLevelType w:val="multilevel"/>
    <w:tmpl w:val="99BC4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4FDC743C"/>
    <w:multiLevelType w:val="multilevel"/>
    <w:tmpl w:val="7D84C0C0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52252E88"/>
    <w:multiLevelType w:val="multilevel"/>
    <w:tmpl w:val="946ED35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52CF10AC"/>
    <w:multiLevelType w:val="multilevel"/>
    <w:tmpl w:val="9F945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53966E2E"/>
    <w:multiLevelType w:val="multilevel"/>
    <w:tmpl w:val="1E5623E4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55834D9C"/>
    <w:multiLevelType w:val="multilevel"/>
    <w:tmpl w:val="5674387C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56176C80"/>
    <w:multiLevelType w:val="multilevel"/>
    <w:tmpl w:val="D94AA7FE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567A3CCA"/>
    <w:multiLevelType w:val="multilevel"/>
    <w:tmpl w:val="16C26280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57367141"/>
    <w:multiLevelType w:val="multilevel"/>
    <w:tmpl w:val="1EFE7D32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573E3E54"/>
    <w:multiLevelType w:val="multilevel"/>
    <w:tmpl w:val="0E7292FA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58974EDF"/>
    <w:multiLevelType w:val="multilevel"/>
    <w:tmpl w:val="A42222E4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59263FA5"/>
    <w:multiLevelType w:val="multilevel"/>
    <w:tmpl w:val="929C0174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599E3BF6"/>
    <w:multiLevelType w:val="multilevel"/>
    <w:tmpl w:val="3940ABF0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59D63BD8"/>
    <w:multiLevelType w:val="multilevel"/>
    <w:tmpl w:val="18D4F678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5A122555"/>
    <w:multiLevelType w:val="multilevel"/>
    <w:tmpl w:val="5D2CECF8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5C614CC9"/>
    <w:multiLevelType w:val="multilevel"/>
    <w:tmpl w:val="50BEFC6C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5C9873AF"/>
    <w:multiLevelType w:val="multilevel"/>
    <w:tmpl w:val="BF46637E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60833C67"/>
    <w:multiLevelType w:val="multilevel"/>
    <w:tmpl w:val="0C625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625D4E6F"/>
    <w:multiLevelType w:val="multilevel"/>
    <w:tmpl w:val="7C52F4D4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62952AAC"/>
    <w:multiLevelType w:val="multilevel"/>
    <w:tmpl w:val="19DA47E0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62FA6680"/>
    <w:multiLevelType w:val="multilevel"/>
    <w:tmpl w:val="F6023C0C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67062B76"/>
    <w:multiLevelType w:val="multilevel"/>
    <w:tmpl w:val="745EC2B8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69302371"/>
    <w:multiLevelType w:val="multilevel"/>
    <w:tmpl w:val="E9D6788C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6B195F33"/>
    <w:multiLevelType w:val="multilevel"/>
    <w:tmpl w:val="AC40A52A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6C3B65A3"/>
    <w:multiLevelType w:val="multilevel"/>
    <w:tmpl w:val="9348BCC2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6CB81E8B"/>
    <w:multiLevelType w:val="multilevel"/>
    <w:tmpl w:val="A2AAF32C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6CB93182"/>
    <w:multiLevelType w:val="multilevel"/>
    <w:tmpl w:val="90964B4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6E8A678E"/>
    <w:multiLevelType w:val="multilevel"/>
    <w:tmpl w:val="FCC495B0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6FF67C65"/>
    <w:multiLevelType w:val="multilevel"/>
    <w:tmpl w:val="B55C1D68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70ED020B"/>
    <w:multiLevelType w:val="multilevel"/>
    <w:tmpl w:val="E09083BA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71BD351A"/>
    <w:multiLevelType w:val="multilevel"/>
    <w:tmpl w:val="012E977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727A1401"/>
    <w:multiLevelType w:val="multilevel"/>
    <w:tmpl w:val="57FCF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72D17D47"/>
    <w:multiLevelType w:val="multilevel"/>
    <w:tmpl w:val="56A8FA62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752B563A"/>
    <w:multiLevelType w:val="multilevel"/>
    <w:tmpl w:val="7D50C9A0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75384894"/>
    <w:multiLevelType w:val="multilevel"/>
    <w:tmpl w:val="47167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756271A1"/>
    <w:multiLevelType w:val="multilevel"/>
    <w:tmpl w:val="2C6A69F2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759A608D"/>
    <w:multiLevelType w:val="multilevel"/>
    <w:tmpl w:val="A2E49E8C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75FF0C18"/>
    <w:multiLevelType w:val="multilevel"/>
    <w:tmpl w:val="A978E01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764220CF"/>
    <w:multiLevelType w:val="multilevel"/>
    <w:tmpl w:val="9406215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76A31B8A"/>
    <w:multiLevelType w:val="multilevel"/>
    <w:tmpl w:val="36BACB7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77473BBE"/>
    <w:multiLevelType w:val="multilevel"/>
    <w:tmpl w:val="B7B08A8C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79910D14"/>
    <w:multiLevelType w:val="multilevel"/>
    <w:tmpl w:val="FCF253BA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79BE4490"/>
    <w:multiLevelType w:val="multilevel"/>
    <w:tmpl w:val="446C5AC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79C422C0"/>
    <w:multiLevelType w:val="multilevel"/>
    <w:tmpl w:val="D4C62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79CB39FD"/>
    <w:multiLevelType w:val="multilevel"/>
    <w:tmpl w:val="F3CEB39E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7B860FD7"/>
    <w:multiLevelType w:val="multilevel"/>
    <w:tmpl w:val="49001B00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7BF9584F"/>
    <w:multiLevelType w:val="multilevel"/>
    <w:tmpl w:val="3AD2E3F4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7C494F67"/>
    <w:multiLevelType w:val="multilevel"/>
    <w:tmpl w:val="EBF47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7E3627D4"/>
    <w:multiLevelType w:val="multilevel"/>
    <w:tmpl w:val="0536310E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7ECF31E5"/>
    <w:multiLevelType w:val="multilevel"/>
    <w:tmpl w:val="A1C48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7F4E30BB"/>
    <w:multiLevelType w:val="multilevel"/>
    <w:tmpl w:val="37CE5D9A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7FB5175A"/>
    <w:multiLevelType w:val="multilevel"/>
    <w:tmpl w:val="B04AAF2A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1859434">
    <w:abstractNumId w:val="13"/>
  </w:num>
  <w:num w:numId="2" w16cid:durableId="1513689879">
    <w:abstractNumId w:val="46"/>
  </w:num>
  <w:num w:numId="3" w16cid:durableId="1049764868">
    <w:abstractNumId w:val="3"/>
  </w:num>
  <w:num w:numId="4" w16cid:durableId="121074611">
    <w:abstractNumId w:val="72"/>
  </w:num>
  <w:num w:numId="5" w16cid:durableId="200094362">
    <w:abstractNumId w:val="86"/>
  </w:num>
  <w:num w:numId="6" w16cid:durableId="306280586">
    <w:abstractNumId w:val="102"/>
  </w:num>
  <w:num w:numId="7" w16cid:durableId="722364787">
    <w:abstractNumId w:val="26"/>
  </w:num>
  <w:num w:numId="8" w16cid:durableId="1306618986">
    <w:abstractNumId w:val="40"/>
  </w:num>
  <w:num w:numId="9" w16cid:durableId="323630977">
    <w:abstractNumId w:val="41"/>
  </w:num>
  <w:num w:numId="10" w16cid:durableId="1610577411">
    <w:abstractNumId w:val="25"/>
  </w:num>
  <w:num w:numId="11" w16cid:durableId="616915091">
    <w:abstractNumId w:val="20"/>
  </w:num>
  <w:num w:numId="12" w16cid:durableId="1683776710">
    <w:abstractNumId w:val="52"/>
  </w:num>
  <w:num w:numId="13" w16cid:durableId="1345550728">
    <w:abstractNumId w:val="75"/>
  </w:num>
  <w:num w:numId="14" w16cid:durableId="349994608">
    <w:abstractNumId w:val="44"/>
  </w:num>
  <w:num w:numId="15" w16cid:durableId="2042170351">
    <w:abstractNumId w:val="83"/>
  </w:num>
  <w:num w:numId="16" w16cid:durableId="136652431">
    <w:abstractNumId w:val="94"/>
  </w:num>
  <w:num w:numId="17" w16cid:durableId="1131435088">
    <w:abstractNumId w:val="65"/>
  </w:num>
  <w:num w:numId="18" w16cid:durableId="1535385499">
    <w:abstractNumId w:val="79"/>
  </w:num>
  <w:num w:numId="19" w16cid:durableId="1346252833">
    <w:abstractNumId w:val="57"/>
  </w:num>
  <w:num w:numId="20" w16cid:durableId="1505363665">
    <w:abstractNumId w:val="42"/>
  </w:num>
  <w:num w:numId="21" w16cid:durableId="70782995">
    <w:abstractNumId w:val="30"/>
  </w:num>
  <w:num w:numId="22" w16cid:durableId="1287665069">
    <w:abstractNumId w:val="76"/>
  </w:num>
  <w:num w:numId="23" w16cid:durableId="126045965">
    <w:abstractNumId w:val="92"/>
  </w:num>
  <w:num w:numId="24" w16cid:durableId="1191650939">
    <w:abstractNumId w:val="111"/>
  </w:num>
  <w:num w:numId="25" w16cid:durableId="1385635956">
    <w:abstractNumId w:val="97"/>
  </w:num>
  <w:num w:numId="26" w16cid:durableId="428084185">
    <w:abstractNumId w:val="58"/>
  </w:num>
  <w:num w:numId="27" w16cid:durableId="1150632260">
    <w:abstractNumId w:val="36"/>
  </w:num>
  <w:num w:numId="28" w16cid:durableId="962619747">
    <w:abstractNumId w:val="23"/>
  </w:num>
  <w:num w:numId="29" w16cid:durableId="1194735672">
    <w:abstractNumId w:val="35"/>
  </w:num>
  <w:num w:numId="30" w16cid:durableId="1993870003">
    <w:abstractNumId w:val="109"/>
  </w:num>
  <w:num w:numId="31" w16cid:durableId="2142577517">
    <w:abstractNumId w:val="38"/>
  </w:num>
  <w:num w:numId="32" w16cid:durableId="1293903981">
    <w:abstractNumId w:val="53"/>
  </w:num>
  <w:num w:numId="33" w16cid:durableId="211308612">
    <w:abstractNumId w:val="101"/>
  </w:num>
  <w:num w:numId="34" w16cid:durableId="802892672">
    <w:abstractNumId w:val="11"/>
  </w:num>
  <w:num w:numId="35" w16cid:durableId="1463812754">
    <w:abstractNumId w:val="1"/>
  </w:num>
  <w:num w:numId="36" w16cid:durableId="300814367">
    <w:abstractNumId w:val="63"/>
  </w:num>
  <w:num w:numId="37" w16cid:durableId="1719011991">
    <w:abstractNumId w:val="34"/>
  </w:num>
  <w:num w:numId="38" w16cid:durableId="523520544">
    <w:abstractNumId w:val="104"/>
  </w:num>
  <w:num w:numId="39" w16cid:durableId="903832429">
    <w:abstractNumId w:val="114"/>
  </w:num>
  <w:num w:numId="40" w16cid:durableId="1292400917">
    <w:abstractNumId w:val="81"/>
  </w:num>
  <w:num w:numId="41" w16cid:durableId="2058888452">
    <w:abstractNumId w:val="67"/>
  </w:num>
  <w:num w:numId="42" w16cid:durableId="791052166">
    <w:abstractNumId w:val="48"/>
  </w:num>
  <w:num w:numId="43" w16cid:durableId="1491213522">
    <w:abstractNumId w:val="6"/>
  </w:num>
  <w:num w:numId="44" w16cid:durableId="1687553987">
    <w:abstractNumId w:val="88"/>
  </w:num>
  <w:num w:numId="45" w16cid:durableId="1146508947">
    <w:abstractNumId w:val="115"/>
  </w:num>
  <w:num w:numId="46" w16cid:durableId="796606611">
    <w:abstractNumId w:val="113"/>
  </w:num>
  <w:num w:numId="47" w16cid:durableId="2107340917">
    <w:abstractNumId w:val="22"/>
  </w:num>
  <w:num w:numId="48" w16cid:durableId="1704941641">
    <w:abstractNumId w:val="93"/>
  </w:num>
  <w:num w:numId="49" w16cid:durableId="1596592621">
    <w:abstractNumId w:val="17"/>
  </w:num>
  <w:num w:numId="50" w16cid:durableId="1769500515">
    <w:abstractNumId w:val="95"/>
  </w:num>
  <w:num w:numId="51" w16cid:durableId="1582373799">
    <w:abstractNumId w:val="90"/>
  </w:num>
  <w:num w:numId="52" w16cid:durableId="1342397040">
    <w:abstractNumId w:val="24"/>
  </w:num>
  <w:num w:numId="53" w16cid:durableId="402794466">
    <w:abstractNumId w:val="59"/>
  </w:num>
  <w:num w:numId="54" w16cid:durableId="1489976905">
    <w:abstractNumId w:val="66"/>
  </w:num>
  <w:num w:numId="55" w16cid:durableId="1893882523">
    <w:abstractNumId w:val="51"/>
  </w:num>
  <w:num w:numId="56" w16cid:durableId="166598026">
    <w:abstractNumId w:val="32"/>
  </w:num>
  <w:num w:numId="57" w16cid:durableId="72050698">
    <w:abstractNumId w:val="10"/>
  </w:num>
  <w:num w:numId="58" w16cid:durableId="1902910922">
    <w:abstractNumId w:val="27"/>
  </w:num>
  <w:num w:numId="59" w16cid:durableId="444077248">
    <w:abstractNumId w:val="96"/>
  </w:num>
  <w:num w:numId="60" w16cid:durableId="866020282">
    <w:abstractNumId w:val="37"/>
  </w:num>
  <w:num w:numId="61" w16cid:durableId="893656732">
    <w:abstractNumId w:val="19"/>
  </w:num>
  <w:num w:numId="62" w16cid:durableId="1577281315">
    <w:abstractNumId w:val="2"/>
  </w:num>
  <w:num w:numId="63" w16cid:durableId="1706910319">
    <w:abstractNumId w:val="110"/>
  </w:num>
  <w:num w:numId="64" w16cid:durableId="1329864951">
    <w:abstractNumId w:val="0"/>
  </w:num>
  <w:num w:numId="65" w16cid:durableId="1556818238">
    <w:abstractNumId w:val="62"/>
  </w:num>
  <w:num w:numId="66" w16cid:durableId="1991204660">
    <w:abstractNumId w:val="82"/>
  </w:num>
  <w:num w:numId="67" w16cid:durableId="1246651200">
    <w:abstractNumId w:val="29"/>
  </w:num>
  <w:num w:numId="68" w16cid:durableId="383866950">
    <w:abstractNumId w:val="61"/>
  </w:num>
  <w:num w:numId="69" w16cid:durableId="731344606">
    <w:abstractNumId w:val="45"/>
  </w:num>
  <w:num w:numId="70" w16cid:durableId="1121648824">
    <w:abstractNumId w:val="15"/>
  </w:num>
  <w:num w:numId="71" w16cid:durableId="479807263">
    <w:abstractNumId w:val="21"/>
  </w:num>
  <w:num w:numId="72" w16cid:durableId="348264926">
    <w:abstractNumId w:val="73"/>
  </w:num>
  <w:num w:numId="73" w16cid:durableId="1080176010">
    <w:abstractNumId w:val="98"/>
  </w:num>
  <w:num w:numId="74" w16cid:durableId="986779882">
    <w:abstractNumId w:val="80"/>
  </w:num>
  <w:num w:numId="75" w16cid:durableId="1641032489">
    <w:abstractNumId w:val="14"/>
  </w:num>
  <w:num w:numId="76" w16cid:durableId="45613948">
    <w:abstractNumId w:val="9"/>
  </w:num>
  <w:num w:numId="77" w16cid:durableId="1147939371">
    <w:abstractNumId w:val="85"/>
  </w:num>
  <w:num w:numId="78" w16cid:durableId="351036664">
    <w:abstractNumId w:val="108"/>
  </w:num>
  <w:num w:numId="79" w16cid:durableId="866210651">
    <w:abstractNumId w:val="78"/>
  </w:num>
  <w:num w:numId="80" w16cid:durableId="1711881158">
    <w:abstractNumId w:val="31"/>
  </w:num>
  <w:num w:numId="81" w16cid:durableId="1526824057">
    <w:abstractNumId w:val="68"/>
  </w:num>
  <w:num w:numId="82" w16cid:durableId="1507478941">
    <w:abstractNumId w:val="100"/>
  </w:num>
  <w:num w:numId="83" w16cid:durableId="1590430205">
    <w:abstractNumId w:val="70"/>
  </w:num>
  <w:num w:numId="84" w16cid:durableId="722480627">
    <w:abstractNumId w:val="69"/>
  </w:num>
  <w:num w:numId="85" w16cid:durableId="1748184970">
    <w:abstractNumId w:val="106"/>
  </w:num>
  <w:num w:numId="86" w16cid:durableId="1765608986">
    <w:abstractNumId w:val="77"/>
  </w:num>
  <w:num w:numId="87" w16cid:durableId="769089172">
    <w:abstractNumId w:val="28"/>
  </w:num>
  <w:num w:numId="88" w16cid:durableId="1814324520">
    <w:abstractNumId w:val="12"/>
  </w:num>
  <w:num w:numId="89" w16cid:durableId="1346983055">
    <w:abstractNumId w:val="87"/>
  </w:num>
  <w:num w:numId="90" w16cid:durableId="986668546">
    <w:abstractNumId w:val="50"/>
  </w:num>
  <w:num w:numId="91" w16cid:durableId="906572723">
    <w:abstractNumId w:val="47"/>
  </w:num>
  <w:num w:numId="92" w16cid:durableId="36392039">
    <w:abstractNumId w:val="4"/>
  </w:num>
  <w:num w:numId="93" w16cid:durableId="583491770">
    <w:abstractNumId w:val="84"/>
  </w:num>
  <w:num w:numId="94" w16cid:durableId="165248377">
    <w:abstractNumId w:val="112"/>
  </w:num>
  <w:num w:numId="95" w16cid:durableId="879896849">
    <w:abstractNumId w:val="89"/>
  </w:num>
  <w:num w:numId="96" w16cid:durableId="1882790764">
    <w:abstractNumId w:val="43"/>
  </w:num>
  <w:num w:numId="97" w16cid:durableId="127820853">
    <w:abstractNumId w:val="33"/>
  </w:num>
  <w:num w:numId="98" w16cid:durableId="1677031824">
    <w:abstractNumId w:val="60"/>
  </w:num>
  <w:num w:numId="99" w16cid:durableId="948048449">
    <w:abstractNumId w:val="71"/>
  </w:num>
  <w:num w:numId="100" w16cid:durableId="392046216">
    <w:abstractNumId w:val="105"/>
  </w:num>
  <w:num w:numId="101" w16cid:durableId="1667054028">
    <w:abstractNumId w:val="107"/>
  </w:num>
  <w:num w:numId="102" w16cid:durableId="605891759">
    <w:abstractNumId w:val="5"/>
  </w:num>
  <w:num w:numId="103" w16cid:durableId="1961718739">
    <w:abstractNumId w:val="103"/>
  </w:num>
  <w:num w:numId="104" w16cid:durableId="2058239931">
    <w:abstractNumId w:val="56"/>
  </w:num>
  <w:num w:numId="105" w16cid:durableId="1510943718">
    <w:abstractNumId w:val="49"/>
  </w:num>
  <w:num w:numId="106" w16cid:durableId="1932616139">
    <w:abstractNumId w:val="55"/>
  </w:num>
  <w:num w:numId="107" w16cid:durableId="1582987178">
    <w:abstractNumId w:val="99"/>
  </w:num>
  <w:num w:numId="108" w16cid:durableId="2096631688">
    <w:abstractNumId w:val="116"/>
  </w:num>
  <w:num w:numId="109" w16cid:durableId="1299526722">
    <w:abstractNumId w:val="74"/>
  </w:num>
  <w:num w:numId="110" w16cid:durableId="1349869742">
    <w:abstractNumId w:val="7"/>
  </w:num>
  <w:num w:numId="111" w16cid:durableId="301352748">
    <w:abstractNumId w:val="54"/>
  </w:num>
  <w:num w:numId="112" w16cid:durableId="1739865215">
    <w:abstractNumId w:val="39"/>
  </w:num>
  <w:num w:numId="113" w16cid:durableId="1493375462">
    <w:abstractNumId w:val="18"/>
  </w:num>
  <w:num w:numId="114" w16cid:durableId="800995565">
    <w:abstractNumId w:val="64"/>
  </w:num>
  <w:num w:numId="115" w16cid:durableId="1492286289">
    <w:abstractNumId w:val="8"/>
  </w:num>
  <w:num w:numId="116" w16cid:durableId="729839127">
    <w:abstractNumId w:val="16"/>
  </w:num>
  <w:num w:numId="117" w16cid:durableId="2090613154">
    <w:abstractNumId w:val="9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6AE"/>
    <w:rsid w:val="00053F23"/>
    <w:rsid w:val="000852A4"/>
    <w:rsid w:val="000C04DB"/>
    <w:rsid w:val="00117371"/>
    <w:rsid w:val="001F3CE5"/>
    <w:rsid w:val="002D0157"/>
    <w:rsid w:val="0030345F"/>
    <w:rsid w:val="005E14A7"/>
    <w:rsid w:val="006855F5"/>
    <w:rsid w:val="009C002A"/>
    <w:rsid w:val="00A1258B"/>
    <w:rsid w:val="00AD66AE"/>
    <w:rsid w:val="00AE61B2"/>
    <w:rsid w:val="00AF49D5"/>
    <w:rsid w:val="00C15732"/>
    <w:rsid w:val="00C7794B"/>
    <w:rsid w:val="00D0106D"/>
    <w:rsid w:val="00D73023"/>
    <w:rsid w:val="00DC0C27"/>
    <w:rsid w:val="00E22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4D6F7C"/>
  <w15:chartTrackingRefBased/>
  <w15:docId w15:val="{0DDBFAC1-94DD-964E-9213-4E5DA009B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66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66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66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66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66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66A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66A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66A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66A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66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D66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66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66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66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66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66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66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66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66A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66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66A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66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66A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66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66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66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66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66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66A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D66A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AD66AE"/>
    <w:rPr>
      <w:b/>
      <w:bCs/>
    </w:rPr>
  </w:style>
  <w:style w:type="character" w:customStyle="1" w:styleId="apple-converted-space">
    <w:name w:val="apple-converted-space"/>
    <w:basedOn w:val="DefaultParagraphFont"/>
    <w:rsid w:val="00AD66AE"/>
  </w:style>
  <w:style w:type="character" w:customStyle="1" w:styleId="ms-1">
    <w:name w:val="ms-1"/>
    <w:basedOn w:val="DefaultParagraphFont"/>
    <w:rsid w:val="00AD66AE"/>
  </w:style>
  <w:style w:type="character" w:customStyle="1" w:styleId="max-w-15ch">
    <w:name w:val="max-w-[15ch]"/>
    <w:basedOn w:val="DefaultParagraphFont"/>
    <w:rsid w:val="00AD66AE"/>
  </w:style>
  <w:style w:type="paragraph" w:styleId="Header">
    <w:name w:val="header"/>
    <w:basedOn w:val="Normal"/>
    <w:link w:val="HeaderChar"/>
    <w:uiPriority w:val="99"/>
    <w:unhideWhenUsed/>
    <w:rsid w:val="00AD66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66AE"/>
  </w:style>
  <w:style w:type="paragraph" w:styleId="Footer">
    <w:name w:val="footer"/>
    <w:basedOn w:val="Normal"/>
    <w:link w:val="FooterChar"/>
    <w:uiPriority w:val="99"/>
    <w:unhideWhenUsed/>
    <w:rsid w:val="00AD66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66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414</Words>
  <Characters>2366</Characters>
  <Application>Microsoft Office Word</Application>
  <DocSecurity>0</DocSecurity>
  <Lines>19</Lines>
  <Paragraphs>5</Paragraphs>
  <ScaleCrop>false</ScaleCrop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 Calendar</dc:creator>
  <cp:keywords/>
  <dc:description/>
  <cp:lastModifiedBy>Joel Ballard</cp:lastModifiedBy>
  <cp:revision>2</cp:revision>
  <dcterms:created xsi:type="dcterms:W3CDTF">2026-01-04T16:34:00Z</dcterms:created>
  <dcterms:modified xsi:type="dcterms:W3CDTF">2026-01-04T16:34:00Z</dcterms:modified>
</cp:coreProperties>
</file>